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29EE7" w14:textId="77777777" w:rsidR="00A36DB8" w:rsidRDefault="00A36DB8"/>
    <w:p w14:paraId="44729EE8" w14:textId="77777777" w:rsidR="005869DD" w:rsidRDefault="005869DD" w:rsidP="005869DD">
      <w:pPr>
        <w:tabs>
          <w:tab w:val="left" w:pos="2400"/>
        </w:tabs>
      </w:pPr>
      <w:r>
        <w:tab/>
      </w:r>
    </w:p>
    <w:p w14:paraId="44729EEA" w14:textId="1443129E" w:rsidR="005869DD" w:rsidRDefault="00EA014A" w:rsidP="005869DD">
      <w:pPr>
        <w:spacing w:line="252" w:lineRule="auto"/>
        <w:rPr>
          <w:rFonts w:cs="Arial"/>
          <w:spacing w:val="8"/>
          <w:sz w:val="22"/>
          <w:szCs w:val="22"/>
        </w:rPr>
      </w:pPr>
      <w:r>
        <w:rPr>
          <w:rFonts w:cs="Arial"/>
          <w:spacing w:val="8"/>
          <w:sz w:val="22"/>
          <w:szCs w:val="22"/>
        </w:rPr>
        <w:t>1</w:t>
      </w:r>
      <w:r w:rsidR="00D65D3C">
        <w:rPr>
          <w:rFonts w:cs="Arial"/>
          <w:spacing w:val="8"/>
          <w:sz w:val="22"/>
          <w:szCs w:val="22"/>
        </w:rPr>
        <w:t>1</w:t>
      </w:r>
      <w:r w:rsidR="005869DD">
        <w:rPr>
          <w:rFonts w:cs="Arial"/>
          <w:spacing w:val="8"/>
          <w:sz w:val="22"/>
          <w:szCs w:val="22"/>
        </w:rPr>
        <w:t xml:space="preserve"> July 202</w:t>
      </w:r>
      <w:r w:rsidR="00D65D3C">
        <w:rPr>
          <w:rFonts w:cs="Arial"/>
          <w:spacing w:val="8"/>
          <w:sz w:val="22"/>
          <w:szCs w:val="22"/>
        </w:rPr>
        <w:t>2</w:t>
      </w:r>
    </w:p>
    <w:p w14:paraId="44729EEB" w14:textId="77777777" w:rsidR="005869DD" w:rsidRDefault="005869DD" w:rsidP="005869DD">
      <w:pPr>
        <w:spacing w:line="252" w:lineRule="auto"/>
        <w:rPr>
          <w:rFonts w:cs="Arial"/>
          <w:spacing w:val="8"/>
          <w:sz w:val="22"/>
          <w:szCs w:val="22"/>
        </w:rPr>
      </w:pPr>
    </w:p>
    <w:p w14:paraId="70FFEC98" w14:textId="77777777" w:rsidR="0003438E" w:rsidRPr="00E109ED" w:rsidRDefault="0003438E" w:rsidP="0003438E">
      <w:pPr>
        <w:spacing w:line="252" w:lineRule="auto"/>
        <w:rPr>
          <w:rFonts w:cs="Arial"/>
          <w:spacing w:val="8"/>
          <w:sz w:val="22"/>
          <w:szCs w:val="22"/>
        </w:rPr>
      </w:pPr>
      <w:r w:rsidRPr="00E109ED">
        <w:rPr>
          <w:rFonts w:cs="Arial"/>
          <w:spacing w:val="8"/>
          <w:sz w:val="22"/>
          <w:szCs w:val="22"/>
        </w:rPr>
        <w:t>Dear NATA Member</w:t>
      </w:r>
    </w:p>
    <w:p w14:paraId="44729EEC" w14:textId="77777777" w:rsidR="005869DD" w:rsidRPr="002C0677" w:rsidRDefault="005869DD" w:rsidP="005869DD">
      <w:pPr>
        <w:spacing w:line="252" w:lineRule="auto"/>
        <w:rPr>
          <w:rFonts w:cs="Arial"/>
          <w:i/>
          <w:spacing w:val="8"/>
          <w:sz w:val="22"/>
          <w:szCs w:val="22"/>
        </w:rPr>
      </w:pPr>
    </w:p>
    <w:p w14:paraId="44729EEE" w14:textId="55B96AB7" w:rsidR="005869DD" w:rsidRPr="002C0677" w:rsidRDefault="005869DD" w:rsidP="005869DD">
      <w:pPr>
        <w:spacing w:line="252" w:lineRule="auto"/>
        <w:rPr>
          <w:rFonts w:cs="Arial"/>
          <w:b/>
          <w:spacing w:val="8"/>
          <w:sz w:val="22"/>
          <w:szCs w:val="22"/>
        </w:rPr>
      </w:pPr>
      <w:r w:rsidRPr="002C0677">
        <w:rPr>
          <w:rFonts w:cs="Arial"/>
          <w:b/>
          <w:spacing w:val="8"/>
          <w:sz w:val="22"/>
          <w:szCs w:val="22"/>
        </w:rPr>
        <w:t>CALL FOR NOMINATIONS</w:t>
      </w:r>
      <w:r w:rsidR="0003438E">
        <w:rPr>
          <w:rFonts w:cs="Arial"/>
          <w:b/>
          <w:spacing w:val="8"/>
          <w:sz w:val="22"/>
          <w:szCs w:val="22"/>
        </w:rPr>
        <w:t xml:space="preserve"> </w:t>
      </w:r>
      <w:r w:rsidRPr="002C0677">
        <w:rPr>
          <w:rFonts w:cs="Arial"/>
          <w:b/>
          <w:spacing w:val="8"/>
          <w:sz w:val="22"/>
          <w:szCs w:val="22"/>
        </w:rPr>
        <w:t>TO NATA BOARD VACANC</w:t>
      </w:r>
      <w:r>
        <w:rPr>
          <w:rFonts w:cs="Arial"/>
          <w:b/>
          <w:spacing w:val="8"/>
          <w:sz w:val="22"/>
          <w:szCs w:val="22"/>
        </w:rPr>
        <w:t>IES IN 202</w:t>
      </w:r>
      <w:r w:rsidR="000067EB">
        <w:rPr>
          <w:rFonts w:cs="Arial"/>
          <w:b/>
          <w:spacing w:val="8"/>
          <w:sz w:val="22"/>
          <w:szCs w:val="22"/>
        </w:rPr>
        <w:t>2</w:t>
      </w:r>
    </w:p>
    <w:p w14:paraId="44729EEF" w14:textId="77777777" w:rsidR="005869DD" w:rsidRDefault="005869DD" w:rsidP="005869DD">
      <w:pPr>
        <w:spacing w:line="252" w:lineRule="auto"/>
        <w:rPr>
          <w:rFonts w:cs="Arial"/>
          <w:spacing w:val="8"/>
          <w:sz w:val="22"/>
          <w:szCs w:val="22"/>
        </w:rPr>
      </w:pPr>
    </w:p>
    <w:p w14:paraId="51C8A3C0" w14:textId="4DA54EFF" w:rsidR="0003438E" w:rsidRPr="0003438E" w:rsidRDefault="0003438E" w:rsidP="0003438E">
      <w:pPr>
        <w:spacing w:line="252" w:lineRule="auto"/>
        <w:rPr>
          <w:rFonts w:cs="Arial"/>
          <w:spacing w:val="8"/>
          <w:sz w:val="22"/>
          <w:szCs w:val="22"/>
        </w:rPr>
      </w:pPr>
      <w:r w:rsidRPr="0003438E">
        <w:rPr>
          <w:rFonts w:cs="Arial"/>
          <w:spacing w:val="8"/>
          <w:sz w:val="22"/>
          <w:szCs w:val="22"/>
        </w:rPr>
        <w:t>The terms of directors</w:t>
      </w:r>
      <w:r>
        <w:rPr>
          <w:rFonts w:cs="Arial"/>
          <w:spacing w:val="8"/>
          <w:sz w:val="22"/>
          <w:szCs w:val="22"/>
        </w:rPr>
        <w:t xml:space="preserve"> </w:t>
      </w:r>
      <w:r w:rsidR="00D65D3C">
        <w:rPr>
          <w:rFonts w:cs="Arial"/>
          <w:spacing w:val="8"/>
          <w:sz w:val="22"/>
          <w:szCs w:val="22"/>
        </w:rPr>
        <w:t xml:space="preserve">Ms </w:t>
      </w:r>
      <w:r w:rsidR="00D65D3C" w:rsidRPr="00D65D3C">
        <w:rPr>
          <w:rFonts w:cs="Arial"/>
          <w:spacing w:val="8"/>
          <w:sz w:val="22"/>
          <w:szCs w:val="22"/>
        </w:rPr>
        <w:t>Tracey Farrar</w:t>
      </w:r>
      <w:r w:rsidR="00D65D3C">
        <w:rPr>
          <w:rFonts w:cs="Arial"/>
          <w:spacing w:val="8"/>
          <w:sz w:val="22"/>
          <w:szCs w:val="22"/>
        </w:rPr>
        <w:t xml:space="preserve">, Dr </w:t>
      </w:r>
      <w:r w:rsidR="00D65D3C" w:rsidRPr="00D65D3C">
        <w:rPr>
          <w:rFonts w:cs="Arial"/>
          <w:spacing w:val="8"/>
          <w:sz w:val="22"/>
          <w:szCs w:val="22"/>
        </w:rPr>
        <w:t>John Leeder</w:t>
      </w:r>
      <w:r w:rsidR="00D65D3C">
        <w:rPr>
          <w:rFonts w:cs="Arial"/>
          <w:spacing w:val="8"/>
          <w:sz w:val="22"/>
          <w:szCs w:val="22"/>
        </w:rPr>
        <w:t xml:space="preserve"> </w:t>
      </w:r>
      <w:r>
        <w:rPr>
          <w:rFonts w:cs="Arial"/>
          <w:spacing w:val="8"/>
          <w:sz w:val="22"/>
          <w:szCs w:val="22"/>
        </w:rPr>
        <w:t xml:space="preserve">and </w:t>
      </w:r>
      <w:r w:rsidR="00CB1099">
        <w:rPr>
          <w:rFonts w:cs="Arial"/>
          <w:spacing w:val="8"/>
          <w:sz w:val="22"/>
          <w:szCs w:val="22"/>
        </w:rPr>
        <w:t xml:space="preserve">NATA Chair, </w:t>
      </w:r>
      <w:r w:rsidRPr="0003438E">
        <w:rPr>
          <w:rFonts w:cs="Arial"/>
          <w:spacing w:val="8"/>
          <w:sz w:val="22"/>
          <w:szCs w:val="22"/>
        </w:rPr>
        <w:t xml:space="preserve">Mr </w:t>
      </w:r>
      <w:r w:rsidR="00D65D3C" w:rsidRPr="00D65D3C">
        <w:rPr>
          <w:rFonts w:cs="Arial"/>
          <w:spacing w:val="8"/>
          <w:sz w:val="22"/>
          <w:szCs w:val="22"/>
        </w:rPr>
        <w:t>David Turner</w:t>
      </w:r>
      <w:r>
        <w:rPr>
          <w:rFonts w:cs="Arial"/>
          <w:spacing w:val="8"/>
          <w:sz w:val="22"/>
          <w:szCs w:val="22"/>
        </w:rPr>
        <w:t xml:space="preserve"> </w:t>
      </w:r>
      <w:r w:rsidRPr="0003438E">
        <w:rPr>
          <w:rFonts w:cs="Arial"/>
          <w:spacing w:val="8"/>
          <w:sz w:val="22"/>
          <w:szCs w:val="22"/>
        </w:rPr>
        <w:t>expire this year</w:t>
      </w:r>
      <w:r w:rsidR="00CB1099">
        <w:rPr>
          <w:rFonts w:cs="Arial"/>
          <w:spacing w:val="8"/>
          <w:sz w:val="22"/>
          <w:szCs w:val="22"/>
        </w:rPr>
        <w:t>. T</w:t>
      </w:r>
      <w:r w:rsidRPr="0003438E">
        <w:rPr>
          <w:rFonts w:cs="Arial"/>
          <w:spacing w:val="8"/>
          <w:sz w:val="22"/>
          <w:szCs w:val="22"/>
        </w:rPr>
        <w:t>he Board is seeking nominations of candidates to fill these positions in accordance with NATA’s Constitution.</w:t>
      </w:r>
    </w:p>
    <w:p w14:paraId="63B0F346" w14:textId="77777777" w:rsidR="0003438E" w:rsidRPr="002C0677" w:rsidRDefault="0003438E" w:rsidP="005869DD">
      <w:pPr>
        <w:spacing w:line="252" w:lineRule="auto"/>
        <w:rPr>
          <w:rFonts w:cs="Arial"/>
          <w:spacing w:val="8"/>
          <w:sz w:val="22"/>
          <w:szCs w:val="22"/>
        </w:rPr>
      </w:pPr>
    </w:p>
    <w:p w14:paraId="12B8C218" w14:textId="77777777" w:rsidR="0003438E" w:rsidRPr="0003438E" w:rsidRDefault="0003438E" w:rsidP="0003438E">
      <w:pPr>
        <w:spacing w:line="252" w:lineRule="auto"/>
        <w:rPr>
          <w:rFonts w:cs="Arial"/>
          <w:b/>
          <w:i/>
          <w:spacing w:val="8"/>
          <w:sz w:val="22"/>
          <w:szCs w:val="22"/>
        </w:rPr>
      </w:pPr>
      <w:r w:rsidRPr="0003438E">
        <w:rPr>
          <w:rFonts w:cs="Arial"/>
          <w:b/>
          <w:i/>
          <w:spacing w:val="8"/>
          <w:sz w:val="22"/>
          <w:szCs w:val="22"/>
        </w:rPr>
        <w:t>Background</w:t>
      </w:r>
    </w:p>
    <w:p w14:paraId="1F72D096" w14:textId="77777777" w:rsidR="0003438E" w:rsidRDefault="0003438E" w:rsidP="005869DD">
      <w:pPr>
        <w:spacing w:line="252" w:lineRule="auto"/>
        <w:rPr>
          <w:rFonts w:cs="Arial"/>
          <w:spacing w:val="8"/>
          <w:sz w:val="22"/>
          <w:szCs w:val="22"/>
        </w:rPr>
      </w:pPr>
    </w:p>
    <w:p w14:paraId="44729EF0" w14:textId="77777777" w:rsidR="005869DD" w:rsidRPr="002C0677" w:rsidRDefault="005869DD" w:rsidP="005869DD">
      <w:pPr>
        <w:spacing w:line="252" w:lineRule="auto"/>
        <w:rPr>
          <w:rFonts w:cs="Arial"/>
          <w:spacing w:val="8"/>
          <w:sz w:val="22"/>
          <w:szCs w:val="22"/>
        </w:rPr>
      </w:pPr>
      <w:r w:rsidRPr="002C0677">
        <w:rPr>
          <w:rFonts w:cs="Arial"/>
          <w:spacing w:val="8"/>
          <w:sz w:val="22"/>
          <w:szCs w:val="22"/>
        </w:rPr>
        <w:t>This document is intended to provide NATA members with information about the process of nominations to vacancies on the NATA Board.</w:t>
      </w:r>
    </w:p>
    <w:p w14:paraId="44729EF1" w14:textId="77777777" w:rsidR="005869DD" w:rsidRPr="002C0677" w:rsidRDefault="005869DD" w:rsidP="005869DD">
      <w:pPr>
        <w:spacing w:line="252" w:lineRule="auto"/>
        <w:rPr>
          <w:rFonts w:cs="Arial"/>
          <w:spacing w:val="8"/>
          <w:sz w:val="22"/>
          <w:szCs w:val="22"/>
        </w:rPr>
      </w:pPr>
    </w:p>
    <w:p w14:paraId="44729EF2" w14:textId="77777777" w:rsidR="005869DD" w:rsidRDefault="005869DD" w:rsidP="005869DD">
      <w:pPr>
        <w:spacing w:line="252" w:lineRule="auto"/>
        <w:rPr>
          <w:rFonts w:cs="Arial"/>
          <w:spacing w:val="8"/>
          <w:sz w:val="22"/>
          <w:szCs w:val="22"/>
        </w:rPr>
      </w:pPr>
      <w:r w:rsidRPr="002C0677">
        <w:rPr>
          <w:rFonts w:cs="Arial"/>
          <w:spacing w:val="8"/>
          <w:sz w:val="22"/>
          <w:szCs w:val="22"/>
        </w:rPr>
        <w:t>NATA is a membership organisation operated as a company limited by guarantee.  NATA’s members are its accredited organisations whose rights and obligations are documented in the NATA Rules.  NATA is governed by a seven member Board and new appointments to this Board are drawn from nominations from NATA’s members</w:t>
      </w:r>
      <w:r>
        <w:rPr>
          <w:rFonts w:cs="Arial"/>
          <w:spacing w:val="8"/>
          <w:sz w:val="22"/>
          <w:szCs w:val="22"/>
        </w:rPr>
        <w:t xml:space="preserve"> and candidates selected by the Board</w:t>
      </w:r>
      <w:r w:rsidRPr="002C0677">
        <w:rPr>
          <w:rFonts w:cs="Arial"/>
          <w:spacing w:val="8"/>
          <w:sz w:val="22"/>
          <w:szCs w:val="22"/>
        </w:rPr>
        <w:t>.</w:t>
      </w:r>
    </w:p>
    <w:p w14:paraId="44729EF3" w14:textId="77777777" w:rsidR="005869DD" w:rsidRDefault="005869DD" w:rsidP="005869DD">
      <w:pPr>
        <w:spacing w:line="252" w:lineRule="auto"/>
        <w:rPr>
          <w:rFonts w:cs="Arial"/>
          <w:spacing w:val="8"/>
          <w:sz w:val="22"/>
          <w:szCs w:val="22"/>
        </w:rPr>
      </w:pPr>
    </w:p>
    <w:p w14:paraId="44729EF4" w14:textId="77777777" w:rsidR="005869DD" w:rsidRPr="002C0677" w:rsidRDefault="005869DD" w:rsidP="005869DD">
      <w:pPr>
        <w:spacing w:line="252" w:lineRule="auto"/>
        <w:rPr>
          <w:rFonts w:cs="Arial"/>
          <w:spacing w:val="8"/>
          <w:sz w:val="22"/>
          <w:szCs w:val="22"/>
        </w:rPr>
      </w:pPr>
      <w:r w:rsidRPr="002C0677">
        <w:rPr>
          <w:rFonts w:cs="Arial"/>
          <w:spacing w:val="8"/>
          <w:sz w:val="22"/>
          <w:szCs w:val="22"/>
        </w:rPr>
        <w:t xml:space="preserve">The Constitution requires </w:t>
      </w:r>
      <w:r>
        <w:rPr>
          <w:rFonts w:cs="Arial"/>
          <w:spacing w:val="8"/>
          <w:sz w:val="22"/>
          <w:szCs w:val="22"/>
        </w:rPr>
        <w:t xml:space="preserve">that </w:t>
      </w:r>
      <w:r w:rsidRPr="002C0677">
        <w:rPr>
          <w:rFonts w:cs="Arial"/>
          <w:spacing w:val="8"/>
          <w:sz w:val="22"/>
          <w:szCs w:val="22"/>
        </w:rPr>
        <w:t>the Board be constituted of four positions which were made available to nomination by member organisations and three positions for which candidates were selected by the Board and presented to members for endorsement.</w:t>
      </w:r>
    </w:p>
    <w:p w14:paraId="44729EF5" w14:textId="77777777" w:rsidR="005869DD" w:rsidRPr="002C0677" w:rsidRDefault="005869DD" w:rsidP="005869DD">
      <w:pPr>
        <w:spacing w:line="252" w:lineRule="auto"/>
        <w:rPr>
          <w:rFonts w:cs="Arial"/>
          <w:spacing w:val="8"/>
          <w:sz w:val="22"/>
          <w:szCs w:val="22"/>
        </w:rPr>
      </w:pPr>
    </w:p>
    <w:p w14:paraId="44729EF6" w14:textId="33F3FF03" w:rsidR="005869DD" w:rsidRPr="002C0677" w:rsidRDefault="005869DD" w:rsidP="005869DD">
      <w:pPr>
        <w:spacing w:line="252" w:lineRule="auto"/>
        <w:rPr>
          <w:rFonts w:cs="Arial"/>
          <w:spacing w:val="8"/>
          <w:sz w:val="22"/>
          <w:szCs w:val="22"/>
        </w:rPr>
      </w:pPr>
      <w:r w:rsidRPr="002C0677">
        <w:rPr>
          <w:rFonts w:cs="Arial"/>
          <w:spacing w:val="8"/>
          <w:sz w:val="22"/>
          <w:szCs w:val="22"/>
        </w:rPr>
        <w:t xml:space="preserve">The NATA Board values diversity of its membership on the basis that it provides a better reflection of the demographics of the wider community in which NATA operates and that it provides for broader perspectives in relation </w:t>
      </w:r>
      <w:r>
        <w:rPr>
          <w:rFonts w:cs="Arial"/>
          <w:spacing w:val="8"/>
          <w:sz w:val="22"/>
          <w:szCs w:val="22"/>
        </w:rPr>
        <w:t>to the Board’s decision making.</w:t>
      </w:r>
      <w:r w:rsidRPr="002C0677">
        <w:rPr>
          <w:rFonts w:cs="Arial"/>
          <w:spacing w:val="8"/>
          <w:sz w:val="22"/>
          <w:szCs w:val="22"/>
        </w:rPr>
        <w:t xml:space="preserve">  To this end the nomination process is structured so that a range of </w:t>
      </w:r>
      <w:r w:rsidR="00D65D3C">
        <w:rPr>
          <w:rFonts w:cs="Arial"/>
          <w:spacing w:val="8"/>
          <w:sz w:val="22"/>
          <w:szCs w:val="22"/>
        </w:rPr>
        <w:t>c</w:t>
      </w:r>
      <w:r w:rsidR="00D65D3C" w:rsidRPr="00D65D3C">
        <w:rPr>
          <w:rFonts w:cs="Arial"/>
          <w:spacing w:val="8"/>
          <w:sz w:val="22"/>
          <w:szCs w:val="22"/>
        </w:rPr>
        <w:t xml:space="preserve">ulturally </w:t>
      </w:r>
      <w:r w:rsidR="00D65D3C">
        <w:rPr>
          <w:rFonts w:cs="Arial"/>
          <w:spacing w:val="8"/>
          <w:sz w:val="22"/>
          <w:szCs w:val="22"/>
        </w:rPr>
        <w:t>a</w:t>
      </w:r>
      <w:r w:rsidR="00D65D3C" w:rsidRPr="00D65D3C">
        <w:rPr>
          <w:rFonts w:cs="Arial"/>
          <w:spacing w:val="8"/>
          <w:sz w:val="22"/>
          <w:szCs w:val="22"/>
        </w:rPr>
        <w:t xml:space="preserve">nd </w:t>
      </w:r>
      <w:r w:rsidR="00D65D3C">
        <w:rPr>
          <w:rFonts w:cs="Arial"/>
          <w:spacing w:val="8"/>
          <w:sz w:val="22"/>
          <w:szCs w:val="22"/>
        </w:rPr>
        <w:t>l</w:t>
      </w:r>
      <w:r w:rsidR="00D65D3C" w:rsidRPr="00D65D3C">
        <w:rPr>
          <w:rFonts w:cs="Arial"/>
          <w:spacing w:val="8"/>
          <w:sz w:val="22"/>
          <w:szCs w:val="22"/>
        </w:rPr>
        <w:t xml:space="preserve">inguistically </w:t>
      </w:r>
      <w:r w:rsidR="00D65D3C">
        <w:rPr>
          <w:rFonts w:cs="Arial"/>
          <w:spacing w:val="8"/>
          <w:sz w:val="22"/>
          <w:szCs w:val="22"/>
        </w:rPr>
        <w:t>d</w:t>
      </w:r>
      <w:r w:rsidR="00D65D3C" w:rsidRPr="00D65D3C">
        <w:rPr>
          <w:rFonts w:cs="Arial"/>
          <w:spacing w:val="8"/>
          <w:sz w:val="22"/>
          <w:szCs w:val="22"/>
        </w:rPr>
        <w:t>iverse</w:t>
      </w:r>
      <w:r w:rsidR="00D65D3C">
        <w:rPr>
          <w:rFonts w:cs="Arial"/>
          <w:spacing w:val="8"/>
          <w:sz w:val="22"/>
          <w:szCs w:val="22"/>
        </w:rPr>
        <w:t xml:space="preserve"> candidates</w:t>
      </w:r>
      <w:r>
        <w:rPr>
          <w:rFonts w:cs="Arial"/>
          <w:spacing w:val="8"/>
          <w:sz w:val="22"/>
          <w:szCs w:val="22"/>
        </w:rPr>
        <w:t xml:space="preserve">, </w:t>
      </w:r>
      <w:r w:rsidR="00D65D3C">
        <w:rPr>
          <w:rFonts w:cs="Arial"/>
          <w:spacing w:val="8"/>
          <w:sz w:val="22"/>
          <w:szCs w:val="22"/>
        </w:rPr>
        <w:t xml:space="preserve">with a range of </w:t>
      </w:r>
      <w:r>
        <w:rPr>
          <w:rFonts w:cs="Arial"/>
          <w:spacing w:val="8"/>
          <w:sz w:val="22"/>
          <w:szCs w:val="22"/>
        </w:rPr>
        <w:t>skill</w:t>
      </w:r>
      <w:r w:rsidR="00D65D3C">
        <w:rPr>
          <w:rFonts w:cs="Arial"/>
          <w:spacing w:val="8"/>
          <w:sz w:val="22"/>
          <w:szCs w:val="22"/>
        </w:rPr>
        <w:t>s</w:t>
      </w:r>
      <w:r>
        <w:rPr>
          <w:rFonts w:cs="Arial"/>
          <w:spacing w:val="8"/>
          <w:sz w:val="22"/>
          <w:szCs w:val="22"/>
        </w:rPr>
        <w:t xml:space="preserve"> and expertise are</w:t>
      </w:r>
      <w:r w:rsidRPr="002C0677">
        <w:rPr>
          <w:rFonts w:cs="Arial"/>
          <w:spacing w:val="8"/>
          <w:sz w:val="22"/>
          <w:szCs w:val="22"/>
        </w:rPr>
        <w:t xml:space="preserve"> considered.  </w:t>
      </w:r>
    </w:p>
    <w:p w14:paraId="44729EF7" w14:textId="77777777" w:rsidR="005869DD" w:rsidRDefault="005869DD" w:rsidP="005869DD">
      <w:pPr>
        <w:spacing w:line="252" w:lineRule="auto"/>
        <w:rPr>
          <w:rFonts w:cs="Arial"/>
          <w:spacing w:val="8"/>
          <w:sz w:val="22"/>
          <w:szCs w:val="22"/>
        </w:rPr>
      </w:pPr>
    </w:p>
    <w:p w14:paraId="026E5375" w14:textId="0D872054" w:rsidR="0003438E" w:rsidRPr="002C0677" w:rsidRDefault="0003438E" w:rsidP="005869DD">
      <w:pPr>
        <w:spacing w:line="252" w:lineRule="auto"/>
        <w:rPr>
          <w:rFonts w:cs="Arial"/>
          <w:spacing w:val="8"/>
          <w:sz w:val="22"/>
          <w:szCs w:val="22"/>
        </w:rPr>
      </w:pPr>
      <w:r w:rsidRPr="0003438E">
        <w:rPr>
          <w:rFonts w:cs="Arial"/>
          <w:b/>
          <w:i/>
          <w:spacing w:val="8"/>
          <w:sz w:val="22"/>
          <w:szCs w:val="22"/>
        </w:rPr>
        <w:t>Nomination of Candidate</w:t>
      </w:r>
    </w:p>
    <w:p w14:paraId="74F0995D" w14:textId="77777777" w:rsidR="0003438E" w:rsidRDefault="0003438E" w:rsidP="005869DD">
      <w:pPr>
        <w:spacing w:line="252" w:lineRule="auto"/>
        <w:rPr>
          <w:rFonts w:cs="Arial"/>
          <w:spacing w:val="8"/>
          <w:sz w:val="22"/>
          <w:szCs w:val="22"/>
        </w:rPr>
      </w:pPr>
    </w:p>
    <w:p w14:paraId="44729EF8" w14:textId="74E7F0A3" w:rsidR="005869DD" w:rsidRDefault="005869DD" w:rsidP="005869DD">
      <w:pPr>
        <w:spacing w:line="252" w:lineRule="auto"/>
        <w:rPr>
          <w:rFonts w:cs="Arial"/>
          <w:spacing w:val="8"/>
          <w:sz w:val="22"/>
          <w:szCs w:val="22"/>
        </w:rPr>
      </w:pPr>
      <w:r>
        <w:rPr>
          <w:rFonts w:cs="Arial"/>
          <w:spacing w:val="8"/>
          <w:sz w:val="22"/>
          <w:szCs w:val="22"/>
        </w:rPr>
        <w:t>T</w:t>
      </w:r>
      <w:r w:rsidR="00D65D3C">
        <w:rPr>
          <w:rFonts w:cs="Arial"/>
          <w:spacing w:val="8"/>
          <w:sz w:val="22"/>
          <w:szCs w:val="22"/>
        </w:rPr>
        <w:t>hree</w:t>
      </w:r>
      <w:r w:rsidRPr="002C0677">
        <w:rPr>
          <w:rFonts w:cs="Arial"/>
          <w:spacing w:val="8"/>
          <w:sz w:val="22"/>
          <w:szCs w:val="22"/>
        </w:rPr>
        <w:t xml:space="preserve"> vacancies </w:t>
      </w:r>
      <w:r w:rsidR="00CB1099">
        <w:rPr>
          <w:rFonts w:cs="Arial"/>
          <w:spacing w:val="8"/>
          <w:sz w:val="22"/>
          <w:szCs w:val="22"/>
        </w:rPr>
        <w:t xml:space="preserve">will </w:t>
      </w:r>
      <w:r w:rsidRPr="002C0677">
        <w:rPr>
          <w:rFonts w:cs="Arial"/>
          <w:spacing w:val="8"/>
          <w:sz w:val="22"/>
          <w:szCs w:val="22"/>
        </w:rPr>
        <w:t>become ava</w:t>
      </w:r>
      <w:r>
        <w:rPr>
          <w:rFonts w:cs="Arial"/>
          <w:spacing w:val="8"/>
          <w:sz w:val="22"/>
          <w:szCs w:val="22"/>
        </w:rPr>
        <w:t>ilable on the NATA Board in 202</w:t>
      </w:r>
      <w:r w:rsidR="00D65D3C">
        <w:rPr>
          <w:rFonts w:cs="Arial"/>
          <w:spacing w:val="8"/>
          <w:sz w:val="22"/>
          <w:szCs w:val="22"/>
        </w:rPr>
        <w:t>2</w:t>
      </w:r>
      <w:r w:rsidRPr="002C0677">
        <w:rPr>
          <w:rFonts w:cs="Arial"/>
          <w:spacing w:val="8"/>
          <w:sz w:val="22"/>
          <w:szCs w:val="22"/>
        </w:rPr>
        <w:t xml:space="preserve">.  In accordance with the Constitution the Board has deemed that </w:t>
      </w:r>
      <w:r w:rsidR="00DD6EF8">
        <w:rPr>
          <w:rFonts w:cs="Arial"/>
          <w:spacing w:val="8"/>
          <w:sz w:val="22"/>
          <w:szCs w:val="22"/>
        </w:rPr>
        <w:t>two</w:t>
      </w:r>
      <w:r w:rsidRPr="002C0677">
        <w:rPr>
          <w:rFonts w:cs="Arial"/>
          <w:spacing w:val="8"/>
          <w:sz w:val="22"/>
          <w:szCs w:val="22"/>
        </w:rPr>
        <w:t xml:space="preserve"> of these positions be filled in accordance with clause 23.2 of NATA’s Constitution (made available to nomination from member organisations) and the other filled in accordance with clause 23.3 (</w:t>
      </w:r>
      <w:r>
        <w:rPr>
          <w:rFonts w:cs="Arial"/>
          <w:spacing w:val="8"/>
          <w:sz w:val="22"/>
          <w:szCs w:val="22"/>
        </w:rPr>
        <w:t xml:space="preserve">candidate </w:t>
      </w:r>
      <w:r w:rsidRPr="002C0677">
        <w:rPr>
          <w:rFonts w:cs="Arial"/>
          <w:spacing w:val="8"/>
          <w:sz w:val="22"/>
          <w:szCs w:val="22"/>
        </w:rPr>
        <w:t xml:space="preserve">selected by the Board and presented to members for endorsement).  Should more than </w:t>
      </w:r>
      <w:r w:rsidR="00CB1099">
        <w:rPr>
          <w:rFonts w:cs="Arial"/>
          <w:spacing w:val="8"/>
          <w:sz w:val="22"/>
          <w:szCs w:val="22"/>
        </w:rPr>
        <w:t>two</w:t>
      </w:r>
      <w:r w:rsidRPr="002C0677">
        <w:rPr>
          <w:rFonts w:cs="Arial"/>
          <w:spacing w:val="8"/>
          <w:sz w:val="22"/>
          <w:szCs w:val="22"/>
        </w:rPr>
        <w:t xml:space="preserve"> </w:t>
      </w:r>
      <w:r w:rsidR="00B40808">
        <w:rPr>
          <w:rFonts w:cs="Arial"/>
          <w:spacing w:val="8"/>
          <w:sz w:val="22"/>
          <w:szCs w:val="22"/>
        </w:rPr>
        <w:t xml:space="preserve">member </w:t>
      </w:r>
      <w:r w:rsidRPr="002C0677">
        <w:rPr>
          <w:rFonts w:cs="Arial"/>
          <w:spacing w:val="8"/>
          <w:sz w:val="22"/>
          <w:szCs w:val="22"/>
        </w:rPr>
        <w:t xml:space="preserve">nominations be </w:t>
      </w:r>
      <w:r>
        <w:rPr>
          <w:rFonts w:cs="Arial"/>
          <w:spacing w:val="8"/>
          <w:sz w:val="22"/>
          <w:szCs w:val="22"/>
        </w:rPr>
        <w:t>selected to go forward</w:t>
      </w:r>
      <w:r w:rsidR="00CB1099">
        <w:rPr>
          <w:rFonts w:cs="Arial"/>
          <w:spacing w:val="8"/>
          <w:sz w:val="22"/>
          <w:szCs w:val="22"/>
        </w:rPr>
        <w:t xml:space="preserve">, </w:t>
      </w:r>
      <w:r>
        <w:rPr>
          <w:rFonts w:cs="Arial"/>
          <w:spacing w:val="8"/>
          <w:sz w:val="22"/>
          <w:szCs w:val="22"/>
        </w:rPr>
        <w:t xml:space="preserve"> to fill </w:t>
      </w:r>
      <w:r w:rsidRPr="002C0677">
        <w:rPr>
          <w:rFonts w:cs="Arial"/>
          <w:spacing w:val="8"/>
          <w:sz w:val="22"/>
          <w:szCs w:val="22"/>
        </w:rPr>
        <w:t>the vacanc</w:t>
      </w:r>
      <w:r>
        <w:rPr>
          <w:rFonts w:cs="Arial"/>
          <w:spacing w:val="8"/>
          <w:sz w:val="22"/>
          <w:szCs w:val="22"/>
        </w:rPr>
        <w:t>y</w:t>
      </w:r>
      <w:r w:rsidRPr="002C0677">
        <w:rPr>
          <w:rFonts w:cs="Arial"/>
          <w:spacing w:val="8"/>
          <w:sz w:val="22"/>
          <w:szCs w:val="22"/>
        </w:rPr>
        <w:t xml:space="preserve"> in accordance with clause 23.2, appointment will be determined by election.  Only NATA members can vote in such an election.</w:t>
      </w:r>
    </w:p>
    <w:p w14:paraId="19D2EF75" w14:textId="77777777" w:rsidR="00003749" w:rsidRPr="002C0677" w:rsidRDefault="00003749" w:rsidP="005869DD">
      <w:pPr>
        <w:spacing w:line="252" w:lineRule="auto"/>
        <w:rPr>
          <w:rFonts w:cs="Arial"/>
          <w:spacing w:val="8"/>
          <w:sz w:val="22"/>
          <w:szCs w:val="22"/>
        </w:rPr>
      </w:pPr>
    </w:p>
    <w:p w14:paraId="18A9419E" w14:textId="186478B9" w:rsidR="00003749" w:rsidRPr="0003438E" w:rsidRDefault="00003749" w:rsidP="00003749">
      <w:pPr>
        <w:spacing w:line="252" w:lineRule="auto"/>
        <w:rPr>
          <w:rFonts w:cs="Arial"/>
          <w:spacing w:val="8"/>
          <w:sz w:val="22"/>
          <w:szCs w:val="22"/>
        </w:rPr>
      </w:pPr>
      <w:r w:rsidRPr="0003438E">
        <w:rPr>
          <w:rFonts w:cs="Arial"/>
          <w:spacing w:val="8"/>
          <w:sz w:val="22"/>
          <w:szCs w:val="22"/>
        </w:rPr>
        <w:t>As the Authorised Representative of an organisation operating an accredited facility (a member), you are entitled to nominate yourself, or another officer*, employee or representative</w:t>
      </w:r>
      <w:r w:rsidRPr="0003438E">
        <w:rPr>
          <w:rFonts w:cs="Arial"/>
          <w:spacing w:val="8"/>
          <w:sz w:val="22"/>
          <w:szCs w:val="22"/>
          <w:vertAlign w:val="superscript"/>
        </w:rPr>
        <w:t>#</w:t>
      </w:r>
      <w:r w:rsidRPr="0003438E">
        <w:rPr>
          <w:rFonts w:cs="Arial"/>
          <w:spacing w:val="8"/>
          <w:sz w:val="22"/>
          <w:szCs w:val="22"/>
        </w:rPr>
        <w:t xml:space="preserve"> as a candidate for the vacanc</w:t>
      </w:r>
      <w:r w:rsidR="00DD6EF8">
        <w:rPr>
          <w:rFonts w:cs="Arial"/>
          <w:spacing w:val="8"/>
          <w:sz w:val="22"/>
          <w:szCs w:val="22"/>
        </w:rPr>
        <w:t>ies</w:t>
      </w:r>
      <w:r w:rsidRPr="0003438E">
        <w:rPr>
          <w:rFonts w:cs="Arial"/>
          <w:spacing w:val="8"/>
          <w:sz w:val="22"/>
          <w:szCs w:val="22"/>
        </w:rPr>
        <w:t xml:space="preserve"> to be filled according to clause 23.2.</w:t>
      </w:r>
    </w:p>
    <w:p w14:paraId="30471ADF" w14:textId="77777777" w:rsidR="00003749" w:rsidRPr="0003438E" w:rsidRDefault="00003749" w:rsidP="00003749">
      <w:pPr>
        <w:spacing w:line="252" w:lineRule="auto"/>
        <w:rPr>
          <w:rFonts w:cs="Arial"/>
          <w:spacing w:val="8"/>
          <w:sz w:val="22"/>
          <w:szCs w:val="22"/>
        </w:rPr>
      </w:pPr>
    </w:p>
    <w:p w14:paraId="32DEBA00" w14:textId="77777777" w:rsidR="00003749" w:rsidRPr="0003438E" w:rsidRDefault="00003749" w:rsidP="00003749">
      <w:pPr>
        <w:spacing w:line="252" w:lineRule="auto"/>
        <w:rPr>
          <w:rFonts w:cs="Arial"/>
          <w:spacing w:val="8"/>
          <w:sz w:val="22"/>
          <w:szCs w:val="22"/>
        </w:rPr>
      </w:pPr>
      <w:r w:rsidRPr="0003438E">
        <w:rPr>
          <w:rFonts w:cs="Arial"/>
          <w:spacing w:val="8"/>
          <w:sz w:val="22"/>
          <w:szCs w:val="22"/>
        </w:rPr>
        <w:lastRenderedPageBreak/>
        <w:t xml:space="preserve">*  </w:t>
      </w:r>
      <w:r w:rsidRPr="0003438E">
        <w:rPr>
          <w:rFonts w:cs="Arial"/>
          <w:i/>
          <w:spacing w:val="8"/>
          <w:sz w:val="22"/>
          <w:szCs w:val="22"/>
        </w:rPr>
        <w:t>Officer</w:t>
      </w:r>
      <w:r w:rsidRPr="0003438E">
        <w:rPr>
          <w:rFonts w:cs="Arial"/>
          <w:spacing w:val="8"/>
          <w:sz w:val="22"/>
          <w:szCs w:val="22"/>
        </w:rPr>
        <w:t xml:space="preserve"> of your organisation means a director or secretary of your organisation; or a person who holds a senior management position and has a significant role in the direction or management of your organisation.</w:t>
      </w:r>
    </w:p>
    <w:p w14:paraId="25925570" w14:textId="77777777" w:rsidR="00003749" w:rsidRPr="0003438E" w:rsidRDefault="00003749" w:rsidP="00003749">
      <w:pPr>
        <w:spacing w:line="252" w:lineRule="auto"/>
        <w:rPr>
          <w:rFonts w:cs="Arial"/>
          <w:spacing w:val="8"/>
          <w:sz w:val="22"/>
          <w:szCs w:val="22"/>
        </w:rPr>
      </w:pPr>
    </w:p>
    <w:p w14:paraId="79E46F71" w14:textId="77777777" w:rsidR="00003749" w:rsidRPr="0003438E" w:rsidRDefault="00003749" w:rsidP="00003749">
      <w:pPr>
        <w:spacing w:line="252" w:lineRule="auto"/>
        <w:rPr>
          <w:rFonts w:cs="Arial"/>
          <w:spacing w:val="8"/>
          <w:sz w:val="22"/>
          <w:szCs w:val="22"/>
        </w:rPr>
      </w:pPr>
      <w:r w:rsidRPr="0003438E">
        <w:rPr>
          <w:rFonts w:cs="Arial"/>
          <w:spacing w:val="8"/>
          <w:sz w:val="22"/>
          <w:szCs w:val="22"/>
          <w:vertAlign w:val="superscript"/>
        </w:rPr>
        <w:t xml:space="preserve">#  </w:t>
      </w:r>
      <w:r w:rsidRPr="0003438E">
        <w:rPr>
          <w:rFonts w:cs="Arial"/>
          <w:i/>
          <w:spacing w:val="8"/>
          <w:sz w:val="22"/>
          <w:szCs w:val="22"/>
        </w:rPr>
        <w:t>Representative</w:t>
      </w:r>
      <w:r w:rsidRPr="0003438E">
        <w:rPr>
          <w:rFonts w:cs="Arial"/>
          <w:spacing w:val="8"/>
          <w:sz w:val="22"/>
          <w:szCs w:val="22"/>
        </w:rPr>
        <w:t xml:space="preserve"> of your organisation means a person appointed by formal agreement with your organisation to act on your behalf.</w:t>
      </w:r>
    </w:p>
    <w:p w14:paraId="4B944660" w14:textId="77777777" w:rsidR="00003749" w:rsidRPr="0003438E" w:rsidRDefault="00003749" w:rsidP="00003749">
      <w:pPr>
        <w:spacing w:line="252" w:lineRule="auto"/>
        <w:rPr>
          <w:rFonts w:cs="Arial"/>
          <w:spacing w:val="8"/>
          <w:sz w:val="22"/>
          <w:szCs w:val="22"/>
        </w:rPr>
      </w:pPr>
    </w:p>
    <w:p w14:paraId="125CA22D" w14:textId="0056A37A" w:rsidR="00003749" w:rsidRPr="0003438E" w:rsidRDefault="00003749" w:rsidP="00003749">
      <w:pPr>
        <w:spacing w:line="252" w:lineRule="auto"/>
        <w:rPr>
          <w:rFonts w:cs="Arial"/>
          <w:spacing w:val="8"/>
          <w:sz w:val="22"/>
          <w:szCs w:val="22"/>
        </w:rPr>
      </w:pPr>
      <w:r w:rsidRPr="0003438E">
        <w:rPr>
          <w:rFonts w:cs="Arial"/>
          <w:spacing w:val="8"/>
          <w:sz w:val="22"/>
          <w:szCs w:val="22"/>
        </w:rPr>
        <w:t>The</w:t>
      </w:r>
      <w:r w:rsidR="009A31A0">
        <w:rPr>
          <w:rFonts w:cs="Arial"/>
          <w:spacing w:val="8"/>
          <w:sz w:val="22"/>
          <w:szCs w:val="22"/>
        </w:rPr>
        <w:t xml:space="preserve"> three year</w:t>
      </w:r>
      <w:r w:rsidRPr="0003438E">
        <w:rPr>
          <w:rFonts w:cs="Arial"/>
          <w:spacing w:val="8"/>
          <w:sz w:val="22"/>
          <w:szCs w:val="22"/>
        </w:rPr>
        <w:t xml:space="preserve"> terms of the newly elected or re-elected Board members commence at the conclusion of the Annual General Meeting which takes place in October.</w:t>
      </w:r>
    </w:p>
    <w:p w14:paraId="06C64EE6" w14:textId="77777777" w:rsidR="00003749" w:rsidRPr="0003438E" w:rsidRDefault="00003749" w:rsidP="00003749">
      <w:pPr>
        <w:spacing w:line="252" w:lineRule="auto"/>
        <w:rPr>
          <w:rFonts w:cs="Arial"/>
          <w:spacing w:val="8"/>
          <w:sz w:val="22"/>
          <w:szCs w:val="22"/>
        </w:rPr>
      </w:pPr>
    </w:p>
    <w:p w14:paraId="00CD8A07" w14:textId="570446D3" w:rsidR="00003749" w:rsidRPr="0003438E" w:rsidRDefault="00003749" w:rsidP="00003749">
      <w:pPr>
        <w:spacing w:line="252" w:lineRule="auto"/>
        <w:rPr>
          <w:rFonts w:cs="Arial"/>
          <w:spacing w:val="8"/>
          <w:sz w:val="22"/>
          <w:szCs w:val="22"/>
        </w:rPr>
      </w:pPr>
      <w:r w:rsidRPr="0003438E">
        <w:rPr>
          <w:rFonts w:cs="Arial"/>
          <w:spacing w:val="8"/>
          <w:sz w:val="22"/>
          <w:szCs w:val="22"/>
        </w:rPr>
        <w:t xml:space="preserve">The Board normally meets on a quarterly basis and also convenes other meetings when necessary. </w:t>
      </w:r>
      <w:r w:rsidR="00CB1099">
        <w:rPr>
          <w:rFonts w:cs="Arial"/>
          <w:spacing w:val="8"/>
          <w:sz w:val="22"/>
          <w:szCs w:val="22"/>
        </w:rPr>
        <w:t xml:space="preserve">Board members are also expected to participate on board committees supporting the operation of the board. </w:t>
      </w:r>
      <w:r w:rsidRPr="0003438E">
        <w:rPr>
          <w:rFonts w:cs="Arial"/>
          <w:spacing w:val="8"/>
          <w:sz w:val="22"/>
          <w:szCs w:val="22"/>
        </w:rPr>
        <w:t xml:space="preserve">The next scheduled meetings </w:t>
      </w:r>
      <w:r>
        <w:rPr>
          <w:rFonts w:cs="Arial"/>
          <w:spacing w:val="8"/>
          <w:sz w:val="22"/>
          <w:szCs w:val="22"/>
        </w:rPr>
        <w:t>of the NATA Board after the 202</w:t>
      </w:r>
      <w:r w:rsidR="00DD6EF8">
        <w:rPr>
          <w:rFonts w:cs="Arial"/>
          <w:spacing w:val="8"/>
          <w:sz w:val="22"/>
          <w:szCs w:val="22"/>
        </w:rPr>
        <w:t>2</w:t>
      </w:r>
      <w:r>
        <w:rPr>
          <w:rFonts w:cs="Arial"/>
          <w:spacing w:val="8"/>
          <w:sz w:val="22"/>
          <w:szCs w:val="22"/>
        </w:rPr>
        <w:t xml:space="preserve"> Annual General Meeting are </w:t>
      </w:r>
      <w:r w:rsidR="00DD6EF8">
        <w:rPr>
          <w:rFonts w:cs="Arial"/>
          <w:spacing w:val="8"/>
          <w:sz w:val="22"/>
          <w:szCs w:val="22"/>
        </w:rPr>
        <w:t>6</w:t>
      </w:r>
      <w:r>
        <w:rPr>
          <w:rFonts w:cs="Arial"/>
          <w:spacing w:val="8"/>
          <w:sz w:val="22"/>
          <w:szCs w:val="22"/>
        </w:rPr>
        <w:t xml:space="preserve"> December 202</w:t>
      </w:r>
      <w:r w:rsidR="00DD6EF8">
        <w:rPr>
          <w:rFonts w:cs="Arial"/>
          <w:spacing w:val="8"/>
          <w:sz w:val="22"/>
          <w:szCs w:val="22"/>
        </w:rPr>
        <w:t>2</w:t>
      </w:r>
      <w:r w:rsidRPr="0003438E">
        <w:rPr>
          <w:rFonts w:cs="Arial"/>
          <w:spacing w:val="8"/>
          <w:sz w:val="22"/>
          <w:szCs w:val="22"/>
        </w:rPr>
        <w:t xml:space="preserve"> and </w:t>
      </w:r>
      <w:r w:rsidR="00DD6EF8">
        <w:rPr>
          <w:rFonts w:cs="Arial"/>
          <w:spacing w:val="8"/>
          <w:sz w:val="22"/>
          <w:szCs w:val="22"/>
        </w:rPr>
        <w:t>8</w:t>
      </w:r>
      <w:r w:rsidRPr="0003438E">
        <w:rPr>
          <w:rFonts w:cs="Arial"/>
          <w:spacing w:val="8"/>
          <w:sz w:val="22"/>
          <w:szCs w:val="22"/>
        </w:rPr>
        <w:t xml:space="preserve"> March 202</w:t>
      </w:r>
      <w:r w:rsidR="00DD6EF8">
        <w:rPr>
          <w:rFonts w:cs="Arial"/>
          <w:spacing w:val="8"/>
          <w:sz w:val="22"/>
          <w:szCs w:val="22"/>
        </w:rPr>
        <w:t>3</w:t>
      </w:r>
      <w:r w:rsidRPr="0003438E">
        <w:rPr>
          <w:rFonts w:cs="Arial"/>
          <w:spacing w:val="8"/>
          <w:sz w:val="22"/>
          <w:szCs w:val="22"/>
        </w:rPr>
        <w:t xml:space="preserve">.  </w:t>
      </w:r>
    </w:p>
    <w:p w14:paraId="6834D20F" w14:textId="77777777" w:rsidR="00003749" w:rsidRPr="0003438E" w:rsidRDefault="00003749" w:rsidP="00003749">
      <w:pPr>
        <w:spacing w:line="252" w:lineRule="auto"/>
        <w:rPr>
          <w:rFonts w:cs="Arial"/>
          <w:spacing w:val="8"/>
          <w:sz w:val="22"/>
          <w:szCs w:val="22"/>
        </w:rPr>
      </w:pPr>
    </w:p>
    <w:p w14:paraId="2C5CA48E" w14:textId="7F7E54B9" w:rsidR="00003749" w:rsidRPr="0003438E" w:rsidRDefault="00003749" w:rsidP="00003749">
      <w:pPr>
        <w:spacing w:line="252" w:lineRule="auto"/>
        <w:rPr>
          <w:rFonts w:cs="Arial"/>
          <w:spacing w:val="8"/>
          <w:sz w:val="22"/>
          <w:szCs w:val="22"/>
        </w:rPr>
      </w:pPr>
      <w:r w:rsidRPr="0003438E">
        <w:rPr>
          <w:rFonts w:cs="Arial"/>
          <w:spacing w:val="8"/>
          <w:sz w:val="22"/>
          <w:szCs w:val="22"/>
        </w:rPr>
        <w:t>If you wish to nominate a candidate</w:t>
      </w:r>
      <w:r w:rsidR="00CB1099">
        <w:rPr>
          <w:rFonts w:cs="Arial"/>
          <w:spacing w:val="8"/>
          <w:sz w:val="22"/>
          <w:szCs w:val="22"/>
        </w:rPr>
        <w:t xml:space="preserve"> for the two ‘member nominated</w:t>
      </w:r>
      <w:r w:rsidR="00D93914">
        <w:rPr>
          <w:rFonts w:cs="Arial"/>
          <w:spacing w:val="8"/>
          <w:sz w:val="22"/>
          <w:szCs w:val="22"/>
        </w:rPr>
        <w:t>’</w:t>
      </w:r>
      <w:r w:rsidR="00CB1099">
        <w:rPr>
          <w:rFonts w:cs="Arial"/>
          <w:spacing w:val="8"/>
          <w:sz w:val="22"/>
          <w:szCs w:val="22"/>
        </w:rPr>
        <w:t xml:space="preserve"> board roles</w:t>
      </w:r>
      <w:r w:rsidRPr="0003438E">
        <w:rPr>
          <w:rFonts w:cs="Arial"/>
          <w:spacing w:val="8"/>
          <w:sz w:val="22"/>
          <w:szCs w:val="22"/>
        </w:rPr>
        <w:t>, please complete the attached Nomination Form and return with the Candidate St</w:t>
      </w:r>
      <w:r>
        <w:rPr>
          <w:rFonts w:cs="Arial"/>
          <w:spacing w:val="8"/>
          <w:sz w:val="22"/>
          <w:szCs w:val="22"/>
        </w:rPr>
        <w:t xml:space="preserve">atement (please see below) by </w:t>
      </w:r>
      <w:r w:rsidR="00DD6EF8">
        <w:rPr>
          <w:rFonts w:cs="Arial"/>
          <w:spacing w:val="8"/>
          <w:sz w:val="22"/>
          <w:szCs w:val="22"/>
        </w:rPr>
        <w:t>1</w:t>
      </w:r>
      <w:r w:rsidRPr="0003438E">
        <w:rPr>
          <w:rFonts w:cs="Arial"/>
          <w:spacing w:val="8"/>
          <w:sz w:val="22"/>
          <w:szCs w:val="22"/>
        </w:rPr>
        <w:t xml:space="preserve"> </w:t>
      </w:r>
      <w:r>
        <w:rPr>
          <w:rFonts w:cs="Arial"/>
          <w:spacing w:val="8"/>
          <w:sz w:val="22"/>
          <w:szCs w:val="22"/>
        </w:rPr>
        <w:t>August</w:t>
      </w:r>
      <w:r w:rsidRPr="0003438E">
        <w:rPr>
          <w:rFonts w:cs="Arial"/>
          <w:spacing w:val="8"/>
          <w:sz w:val="22"/>
          <w:szCs w:val="22"/>
        </w:rPr>
        <w:t xml:space="preserve"> 202</w:t>
      </w:r>
      <w:r w:rsidR="00DD6EF8">
        <w:rPr>
          <w:rFonts w:cs="Arial"/>
          <w:spacing w:val="8"/>
          <w:sz w:val="22"/>
          <w:szCs w:val="22"/>
        </w:rPr>
        <w:t>2</w:t>
      </w:r>
      <w:r w:rsidRPr="0003438E">
        <w:rPr>
          <w:rFonts w:cs="Arial"/>
          <w:spacing w:val="8"/>
          <w:sz w:val="22"/>
          <w:szCs w:val="22"/>
        </w:rPr>
        <w:t xml:space="preserve"> to the Association as detailed on the Nomination Form.</w:t>
      </w:r>
    </w:p>
    <w:p w14:paraId="44729EF9" w14:textId="77777777" w:rsidR="005869DD" w:rsidRPr="002C0677" w:rsidRDefault="005869DD" w:rsidP="005869DD">
      <w:pPr>
        <w:spacing w:line="252" w:lineRule="auto"/>
        <w:rPr>
          <w:rFonts w:cs="Arial"/>
          <w:spacing w:val="8"/>
          <w:sz w:val="22"/>
          <w:szCs w:val="22"/>
        </w:rPr>
      </w:pPr>
    </w:p>
    <w:p w14:paraId="44729EFC" w14:textId="62882D71" w:rsidR="005869DD" w:rsidRPr="002C0677" w:rsidRDefault="005869DD" w:rsidP="005869DD">
      <w:pPr>
        <w:spacing w:line="252" w:lineRule="auto"/>
        <w:rPr>
          <w:rFonts w:cs="Arial"/>
          <w:spacing w:val="8"/>
          <w:sz w:val="22"/>
          <w:szCs w:val="22"/>
        </w:rPr>
      </w:pPr>
      <w:r w:rsidRPr="002C0677">
        <w:rPr>
          <w:rFonts w:cs="Arial"/>
          <w:spacing w:val="8"/>
          <w:sz w:val="22"/>
          <w:szCs w:val="22"/>
        </w:rPr>
        <w:t>Potential nominees must familiarise themselves with the roles, responsibilities and skills required of directors.  The Australian Charities and Not-for-profits Commission (</w:t>
      </w:r>
      <w:hyperlink r:id="rId7" w:history="1">
        <w:r w:rsidR="00D74B49" w:rsidRPr="007C4BDE">
          <w:rPr>
            <w:rStyle w:val="Hyperlink"/>
            <w:sz w:val="22"/>
            <w:szCs w:val="22"/>
          </w:rPr>
          <w:t>www.acnc.gov.au/</w:t>
        </w:r>
      </w:hyperlink>
      <w:r w:rsidRPr="002C0677">
        <w:rPr>
          <w:sz w:val="22"/>
          <w:szCs w:val="22"/>
        </w:rPr>
        <w:t>)</w:t>
      </w:r>
      <w:r w:rsidR="00D74B49">
        <w:rPr>
          <w:sz w:val="22"/>
          <w:szCs w:val="22"/>
        </w:rPr>
        <w:t xml:space="preserve"> </w:t>
      </w:r>
      <w:r w:rsidRPr="002C0677">
        <w:rPr>
          <w:sz w:val="22"/>
          <w:szCs w:val="22"/>
        </w:rPr>
        <w:t>provides useful guidance for directors</w:t>
      </w:r>
      <w:r w:rsidR="009A31A0">
        <w:rPr>
          <w:sz w:val="22"/>
          <w:szCs w:val="22"/>
        </w:rPr>
        <w:t xml:space="preserve"> (referred to as </w:t>
      </w:r>
      <w:r w:rsidR="00D74B49">
        <w:rPr>
          <w:sz w:val="22"/>
          <w:szCs w:val="22"/>
        </w:rPr>
        <w:t>‘</w:t>
      </w:r>
      <w:r w:rsidR="009A31A0">
        <w:rPr>
          <w:sz w:val="22"/>
          <w:szCs w:val="22"/>
        </w:rPr>
        <w:t>Responsible Persons</w:t>
      </w:r>
      <w:r w:rsidR="00D74B49">
        <w:rPr>
          <w:sz w:val="22"/>
          <w:szCs w:val="22"/>
        </w:rPr>
        <w:t>”</w:t>
      </w:r>
      <w:r w:rsidR="009A31A0">
        <w:rPr>
          <w:sz w:val="22"/>
          <w:szCs w:val="22"/>
        </w:rPr>
        <w:t>)</w:t>
      </w:r>
      <w:r w:rsidRPr="002C0677">
        <w:rPr>
          <w:sz w:val="22"/>
          <w:szCs w:val="22"/>
        </w:rPr>
        <w:t xml:space="preserve"> of Not-for-profit organisations such as NATA, and its </w:t>
      </w:r>
      <w:r w:rsidRPr="002C0677">
        <w:rPr>
          <w:i/>
          <w:sz w:val="22"/>
          <w:szCs w:val="22"/>
        </w:rPr>
        <w:t xml:space="preserve">ACNC Governance Standards </w:t>
      </w:r>
      <w:r w:rsidRPr="002C0677">
        <w:rPr>
          <w:sz w:val="22"/>
          <w:szCs w:val="22"/>
        </w:rPr>
        <w:t>(</w:t>
      </w:r>
      <w:hyperlink r:id="rId8" w:history="1">
        <w:r w:rsidRPr="002C0677">
          <w:rPr>
            <w:rStyle w:val="Hyperlink"/>
            <w:sz w:val="22"/>
            <w:szCs w:val="22"/>
          </w:rPr>
          <w:t>www.acnc.gov.au/for-charities/manage-your-charity/governance-standards</w:t>
        </w:r>
      </w:hyperlink>
      <w:r w:rsidRPr="002C0677">
        <w:rPr>
          <w:sz w:val="22"/>
          <w:szCs w:val="22"/>
        </w:rPr>
        <w:t>)</w:t>
      </w:r>
      <w:r w:rsidR="00D74B49">
        <w:rPr>
          <w:sz w:val="22"/>
          <w:szCs w:val="22"/>
        </w:rPr>
        <w:t xml:space="preserve">, particularly </w:t>
      </w:r>
      <w:r w:rsidR="009A31A0" w:rsidRPr="009A31A0">
        <w:rPr>
          <w:i/>
          <w:sz w:val="22"/>
          <w:szCs w:val="22"/>
        </w:rPr>
        <w:t xml:space="preserve">Governance Standard 5: Duties of Responsible Persons </w:t>
      </w:r>
      <w:r w:rsidR="009A31A0">
        <w:rPr>
          <w:sz w:val="22"/>
          <w:szCs w:val="22"/>
        </w:rPr>
        <w:t>(</w:t>
      </w:r>
      <w:hyperlink r:id="rId9" w:history="1">
        <w:r w:rsidR="009A31A0" w:rsidRPr="007C4BDE">
          <w:rPr>
            <w:rStyle w:val="Hyperlink"/>
            <w:sz w:val="22"/>
            <w:szCs w:val="22"/>
          </w:rPr>
          <w:t>https://www.acnc.gov.au/for-charities/manage-your-charity/governance-hub/governance-standards/5-duties-responsible-persons</w:t>
        </w:r>
      </w:hyperlink>
      <w:r w:rsidR="009A31A0">
        <w:rPr>
          <w:sz w:val="22"/>
          <w:szCs w:val="22"/>
        </w:rPr>
        <w:t>)</w:t>
      </w:r>
      <w:r w:rsidR="00D74B49">
        <w:rPr>
          <w:sz w:val="22"/>
          <w:szCs w:val="22"/>
        </w:rPr>
        <w:t>,</w:t>
      </w:r>
      <w:r w:rsidR="009A31A0">
        <w:rPr>
          <w:sz w:val="22"/>
          <w:szCs w:val="22"/>
        </w:rPr>
        <w:t xml:space="preserve"> </w:t>
      </w:r>
      <w:r w:rsidR="009A31A0" w:rsidRPr="002C0677">
        <w:rPr>
          <w:sz w:val="22"/>
          <w:szCs w:val="22"/>
        </w:rPr>
        <w:t xml:space="preserve">are </w:t>
      </w:r>
      <w:r w:rsidRPr="002C0677">
        <w:rPr>
          <w:sz w:val="22"/>
          <w:szCs w:val="22"/>
        </w:rPr>
        <w:t>particularly relevant.</w:t>
      </w:r>
      <w:r w:rsidR="009A31A0">
        <w:rPr>
          <w:sz w:val="22"/>
          <w:szCs w:val="22"/>
        </w:rPr>
        <w:t xml:space="preserve">  </w:t>
      </w:r>
    </w:p>
    <w:p w14:paraId="44729EFD" w14:textId="77777777" w:rsidR="005869DD" w:rsidRPr="002C0677" w:rsidRDefault="005869DD" w:rsidP="005869DD">
      <w:pPr>
        <w:spacing w:line="252" w:lineRule="auto"/>
        <w:rPr>
          <w:rFonts w:cs="Arial"/>
          <w:spacing w:val="8"/>
          <w:sz w:val="22"/>
          <w:szCs w:val="22"/>
        </w:rPr>
      </w:pPr>
    </w:p>
    <w:p w14:paraId="44729EFE" w14:textId="5D8C0978" w:rsidR="005869DD" w:rsidRPr="002C0677" w:rsidRDefault="005869DD" w:rsidP="005869DD">
      <w:pPr>
        <w:spacing w:line="252" w:lineRule="auto"/>
        <w:rPr>
          <w:rFonts w:cs="Arial"/>
          <w:spacing w:val="8"/>
          <w:sz w:val="22"/>
          <w:szCs w:val="22"/>
        </w:rPr>
      </w:pPr>
      <w:r w:rsidRPr="002C0677">
        <w:rPr>
          <w:rFonts w:cs="Arial"/>
          <w:spacing w:val="8"/>
          <w:sz w:val="22"/>
          <w:szCs w:val="22"/>
        </w:rPr>
        <w:t>The NATA Board considers the following qualities essential for nominees to Board vacancies</w:t>
      </w:r>
      <w:r w:rsidR="00566A31">
        <w:rPr>
          <w:rFonts w:cs="Arial"/>
          <w:spacing w:val="8"/>
          <w:sz w:val="22"/>
          <w:szCs w:val="22"/>
        </w:rPr>
        <w:t xml:space="preserve"> (</w:t>
      </w:r>
      <w:r w:rsidR="00566A31" w:rsidRPr="009A31A0">
        <w:rPr>
          <w:rFonts w:cs="Arial"/>
          <w:b/>
          <w:spacing w:val="8"/>
          <w:sz w:val="22"/>
          <w:szCs w:val="22"/>
        </w:rPr>
        <w:t>essential candidate criteria</w:t>
      </w:r>
      <w:r w:rsidR="00566A31">
        <w:rPr>
          <w:rFonts w:cs="Arial"/>
          <w:spacing w:val="8"/>
          <w:sz w:val="22"/>
          <w:szCs w:val="22"/>
        </w:rPr>
        <w:t>)</w:t>
      </w:r>
      <w:r w:rsidRPr="002C0677">
        <w:rPr>
          <w:rFonts w:cs="Arial"/>
          <w:spacing w:val="8"/>
          <w:sz w:val="22"/>
          <w:szCs w:val="22"/>
        </w:rPr>
        <w:t>:</w:t>
      </w:r>
    </w:p>
    <w:p w14:paraId="44729EFF" w14:textId="77777777" w:rsidR="005869DD" w:rsidRPr="002C0677" w:rsidRDefault="005869DD" w:rsidP="005869DD">
      <w:pPr>
        <w:spacing w:line="252" w:lineRule="auto"/>
        <w:rPr>
          <w:rFonts w:cs="Arial"/>
          <w:spacing w:val="8"/>
          <w:sz w:val="22"/>
          <w:szCs w:val="22"/>
        </w:rPr>
      </w:pPr>
    </w:p>
    <w:p w14:paraId="44729F00" w14:textId="77777777" w:rsidR="005869DD" w:rsidRPr="002C0677" w:rsidRDefault="005869DD" w:rsidP="005869DD">
      <w:pPr>
        <w:numPr>
          <w:ilvl w:val="0"/>
          <w:numId w:val="1"/>
        </w:numPr>
        <w:spacing w:after="180" w:line="252" w:lineRule="auto"/>
        <w:ind w:left="709" w:hanging="624"/>
        <w:rPr>
          <w:rFonts w:cs="Arial"/>
          <w:spacing w:val="8"/>
          <w:sz w:val="22"/>
          <w:szCs w:val="22"/>
        </w:rPr>
      </w:pPr>
      <w:r w:rsidRPr="002C0677">
        <w:rPr>
          <w:rFonts w:cs="Arial"/>
          <w:spacing w:val="8"/>
          <w:sz w:val="22"/>
          <w:szCs w:val="22"/>
        </w:rPr>
        <w:t>A commitment to NATA per se;</w:t>
      </w:r>
    </w:p>
    <w:p w14:paraId="44729F01" w14:textId="59048DAC" w:rsidR="005869DD" w:rsidRPr="002C0677" w:rsidRDefault="005869DD" w:rsidP="005869DD">
      <w:pPr>
        <w:numPr>
          <w:ilvl w:val="0"/>
          <w:numId w:val="1"/>
        </w:numPr>
        <w:spacing w:after="180" w:line="252" w:lineRule="auto"/>
        <w:ind w:left="709" w:hanging="624"/>
        <w:rPr>
          <w:rFonts w:cs="Arial"/>
          <w:spacing w:val="8"/>
          <w:sz w:val="22"/>
          <w:szCs w:val="22"/>
        </w:rPr>
      </w:pPr>
      <w:r w:rsidRPr="002C0677">
        <w:rPr>
          <w:rFonts w:cs="Arial"/>
          <w:spacing w:val="8"/>
          <w:sz w:val="22"/>
          <w:szCs w:val="22"/>
        </w:rPr>
        <w:t xml:space="preserve">Time commitment (currently assessed as upwards of 10 to 15 working days per annum, depending on </w:t>
      </w:r>
      <w:r w:rsidR="00E167FC">
        <w:rPr>
          <w:rFonts w:cs="Arial"/>
          <w:spacing w:val="8"/>
          <w:sz w:val="22"/>
          <w:szCs w:val="22"/>
        </w:rPr>
        <w:t xml:space="preserve">committee </w:t>
      </w:r>
      <w:r w:rsidRPr="002C0677">
        <w:rPr>
          <w:rFonts w:cs="Arial"/>
          <w:spacing w:val="8"/>
          <w:sz w:val="22"/>
          <w:szCs w:val="22"/>
        </w:rPr>
        <w:t>roles taken);</w:t>
      </w:r>
    </w:p>
    <w:p w14:paraId="44729F02" w14:textId="175DA22D" w:rsidR="005869DD" w:rsidRPr="002C0677" w:rsidRDefault="005869DD" w:rsidP="005869DD">
      <w:pPr>
        <w:numPr>
          <w:ilvl w:val="0"/>
          <w:numId w:val="1"/>
        </w:numPr>
        <w:spacing w:after="180" w:line="252" w:lineRule="auto"/>
        <w:ind w:left="709" w:hanging="624"/>
        <w:rPr>
          <w:rFonts w:cs="Arial"/>
          <w:spacing w:val="8"/>
          <w:sz w:val="22"/>
          <w:szCs w:val="22"/>
        </w:rPr>
      </w:pPr>
      <w:r w:rsidRPr="002C0677">
        <w:rPr>
          <w:rFonts w:cs="Arial"/>
          <w:spacing w:val="8"/>
          <w:sz w:val="22"/>
          <w:szCs w:val="22"/>
        </w:rPr>
        <w:t xml:space="preserve">An understanding of </w:t>
      </w:r>
      <w:r w:rsidR="00B40808">
        <w:rPr>
          <w:rFonts w:cs="Arial"/>
          <w:spacing w:val="8"/>
          <w:sz w:val="22"/>
          <w:szCs w:val="22"/>
        </w:rPr>
        <w:t xml:space="preserve">the roles of </w:t>
      </w:r>
      <w:r w:rsidRPr="002C0677">
        <w:rPr>
          <w:rFonts w:cs="Arial"/>
          <w:spacing w:val="8"/>
          <w:sz w:val="22"/>
          <w:szCs w:val="22"/>
        </w:rPr>
        <w:t xml:space="preserve">NATA </w:t>
      </w:r>
      <w:r w:rsidR="00E167FC">
        <w:rPr>
          <w:rFonts w:cs="Arial"/>
          <w:spacing w:val="8"/>
          <w:sz w:val="22"/>
          <w:szCs w:val="22"/>
        </w:rPr>
        <w:t xml:space="preserve">and other stakeholders </w:t>
      </w:r>
      <w:r w:rsidRPr="002C0677">
        <w:rPr>
          <w:rFonts w:cs="Arial"/>
          <w:spacing w:val="8"/>
          <w:sz w:val="22"/>
          <w:szCs w:val="22"/>
        </w:rPr>
        <w:t>in Australia’s conformance infrastructure;</w:t>
      </w:r>
    </w:p>
    <w:p w14:paraId="44729F03" w14:textId="1A1F1352" w:rsidR="005869DD" w:rsidRDefault="005869DD" w:rsidP="005869DD">
      <w:pPr>
        <w:numPr>
          <w:ilvl w:val="0"/>
          <w:numId w:val="1"/>
        </w:numPr>
        <w:spacing w:line="252" w:lineRule="auto"/>
        <w:ind w:left="709" w:hanging="624"/>
        <w:rPr>
          <w:rFonts w:cs="Arial"/>
          <w:spacing w:val="8"/>
          <w:sz w:val="22"/>
          <w:szCs w:val="22"/>
        </w:rPr>
      </w:pPr>
      <w:r w:rsidRPr="002C0677">
        <w:rPr>
          <w:rFonts w:cs="Arial"/>
          <w:spacing w:val="8"/>
          <w:sz w:val="22"/>
          <w:szCs w:val="22"/>
        </w:rPr>
        <w:t xml:space="preserve">An understanding of and commitment to the governance function.  </w:t>
      </w:r>
      <w:r w:rsidR="00B40808">
        <w:rPr>
          <w:rFonts w:cs="Arial"/>
          <w:spacing w:val="8"/>
          <w:sz w:val="22"/>
          <w:szCs w:val="22"/>
        </w:rPr>
        <w:t>Previous Board e</w:t>
      </w:r>
      <w:r w:rsidRPr="002C0677">
        <w:rPr>
          <w:rFonts w:cs="Arial"/>
          <w:spacing w:val="8"/>
          <w:sz w:val="22"/>
          <w:szCs w:val="22"/>
        </w:rPr>
        <w:t>xperience</w:t>
      </w:r>
      <w:r w:rsidR="00B40808">
        <w:rPr>
          <w:rFonts w:cs="Arial"/>
          <w:spacing w:val="8"/>
          <w:sz w:val="22"/>
          <w:szCs w:val="22"/>
        </w:rPr>
        <w:t>, or roles</w:t>
      </w:r>
      <w:r w:rsidRPr="002C0677">
        <w:rPr>
          <w:rFonts w:cs="Arial"/>
          <w:spacing w:val="8"/>
          <w:sz w:val="22"/>
          <w:szCs w:val="22"/>
        </w:rPr>
        <w:t xml:space="preserve"> reporting directly to a Board</w:t>
      </w:r>
      <w:r w:rsidR="00B40808">
        <w:rPr>
          <w:rFonts w:cs="Arial"/>
          <w:spacing w:val="8"/>
          <w:sz w:val="22"/>
          <w:szCs w:val="22"/>
        </w:rPr>
        <w:t>,</w:t>
      </w:r>
      <w:r w:rsidRPr="002C0677">
        <w:rPr>
          <w:rFonts w:cs="Arial"/>
          <w:spacing w:val="8"/>
          <w:sz w:val="22"/>
          <w:szCs w:val="22"/>
        </w:rPr>
        <w:t xml:space="preserve"> will be highly valued.</w:t>
      </w:r>
    </w:p>
    <w:p w14:paraId="605416C2" w14:textId="77777777" w:rsidR="00566A31" w:rsidRDefault="00566A31" w:rsidP="00566A31">
      <w:pPr>
        <w:spacing w:line="252" w:lineRule="auto"/>
        <w:ind w:left="85"/>
        <w:rPr>
          <w:rFonts w:cs="Arial"/>
          <w:spacing w:val="8"/>
          <w:sz w:val="22"/>
          <w:szCs w:val="22"/>
        </w:rPr>
      </w:pPr>
    </w:p>
    <w:p w14:paraId="085E1B9C" w14:textId="37B053D9" w:rsidR="00BA1812" w:rsidRDefault="00E9034C" w:rsidP="005869DD">
      <w:pPr>
        <w:numPr>
          <w:ilvl w:val="0"/>
          <w:numId w:val="1"/>
        </w:numPr>
        <w:spacing w:line="252" w:lineRule="auto"/>
        <w:ind w:left="709" w:hanging="624"/>
        <w:rPr>
          <w:rFonts w:cs="Arial"/>
          <w:spacing w:val="8"/>
          <w:sz w:val="22"/>
          <w:szCs w:val="22"/>
        </w:rPr>
      </w:pPr>
      <w:r>
        <w:rPr>
          <w:rFonts w:cs="Arial"/>
          <w:spacing w:val="8"/>
          <w:sz w:val="22"/>
          <w:szCs w:val="22"/>
        </w:rPr>
        <w:t xml:space="preserve">An </w:t>
      </w:r>
      <w:r w:rsidR="00E167FC">
        <w:rPr>
          <w:rFonts w:cs="Arial"/>
          <w:spacing w:val="8"/>
          <w:sz w:val="22"/>
          <w:szCs w:val="22"/>
        </w:rPr>
        <w:t xml:space="preserve">understanding of financial reporting </w:t>
      </w:r>
      <w:r w:rsidR="00B40808">
        <w:rPr>
          <w:rFonts w:cs="Arial"/>
          <w:spacing w:val="8"/>
          <w:sz w:val="22"/>
          <w:szCs w:val="22"/>
        </w:rPr>
        <w:t xml:space="preserve">and governance </w:t>
      </w:r>
      <w:r w:rsidR="00E167FC">
        <w:rPr>
          <w:rFonts w:cs="Arial"/>
          <w:spacing w:val="8"/>
          <w:sz w:val="22"/>
          <w:szCs w:val="22"/>
        </w:rPr>
        <w:t xml:space="preserve">at </w:t>
      </w:r>
      <w:r>
        <w:rPr>
          <w:rFonts w:cs="Arial"/>
          <w:spacing w:val="8"/>
          <w:sz w:val="22"/>
          <w:szCs w:val="22"/>
        </w:rPr>
        <w:t>B</w:t>
      </w:r>
      <w:r w:rsidR="00E167FC">
        <w:rPr>
          <w:rFonts w:cs="Arial"/>
          <w:spacing w:val="8"/>
          <w:sz w:val="22"/>
          <w:szCs w:val="22"/>
        </w:rPr>
        <w:t>oard level</w:t>
      </w:r>
      <w:r>
        <w:rPr>
          <w:rFonts w:cs="Arial"/>
          <w:spacing w:val="8"/>
          <w:sz w:val="22"/>
          <w:szCs w:val="22"/>
        </w:rPr>
        <w:t>.</w:t>
      </w:r>
    </w:p>
    <w:p w14:paraId="1D55E0AD" w14:textId="77777777" w:rsidR="00BA1812" w:rsidRDefault="00BA1812" w:rsidP="00E167FC">
      <w:pPr>
        <w:spacing w:line="252" w:lineRule="auto"/>
        <w:ind w:left="85"/>
        <w:rPr>
          <w:rFonts w:cs="Arial"/>
          <w:spacing w:val="8"/>
          <w:sz w:val="22"/>
          <w:szCs w:val="22"/>
        </w:rPr>
      </w:pPr>
    </w:p>
    <w:p w14:paraId="473D4D51" w14:textId="3CFBE611" w:rsidR="00BA1812" w:rsidRDefault="00566A31" w:rsidP="00E167FC">
      <w:pPr>
        <w:spacing w:line="252" w:lineRule="auto"/>
        <w:ind w:left="85"/>
        <w:rPr>
          <w:rFonts w:cs="Arial"/>
          <w:spacing w:val="8"/>
          <w:sz w:val="22"/>
          <w:szCs w:val="22"/>
        </w:rPr>
      </w:pPr>
      <w:r>
        <w:rPr>
          <w:rFonts w:cs="Arial"/>
          <w:spacing w:val="8"/>
          <w:sz w:val="22"/>
          <w:szCs w:val="22"/>
        </w:rPr>
        <w:t>Currently the NATA Board is seeking</w:t>
      </w:r>
      <w:r w:rsidR="00E167FC">
        <w:rPr>
          <w:rFonts w:cs="Arial"/>
          <w:spacing w:val="8"/>
          <w:sz w:val="22"/>
          <w:szCs w:val="22"/>
        </w:rPr>
        <w:t xml:space="preserve"> </w:t>
      </w:r>
      <w:r w:rsidR="00BA1812">
        <w:rPr>
          <w:rFonts w:cs="Arial"/>
          <w:spacing w:val="8"/>
          <w:sz w:val="22"/>
          <w:szCs w:val="22"/>
        </w:rPr>
        <w:t xml:space="preserve">nominations </w:t>
      </w:r>
      <w:r w:rsidR="00E167FC">
        <w:rPr>
          <w:rFonts w:cs="Arial"/>
          <w:spacing w:val="8"/>
          <w:sz w:val="22"/>
          <w:szCs w:val="22"/>
        </w:rPr>
        <w:t xml:space="preserve">from candidates offering </w:t>
      </w:r>
      <w:r w:rsidR="00BA1812">
        <w:rPr>
          <w:rFonts w:cs="Arial"/>
          <w:spacing w:val="8"/>
          <w:sz w:val="22"/>
          <w:szCs w:val="22"/>
        </w:rPr>
        <w:t xml:space="preserve">skills and expertise </w:t>
      </w:r>
      <w:r w:rsidR="00E167FC">
        <w:rPr>
          <w:rFonts w:cs="Arial"/>
          <w:spacing w:val="8"/>
          <w:sz w:val="22"/>
          <w:szCs w:val="22"/>
        </w:rPr>
        <w:t>(</w:t>
      </w:r>
      <w:r w:rsidR="00BA1812">
        <w:rPr>
          <w:rFonts w:cs="Arial"/>
          <w:spacing w:val="8"/>
          <w:sz w:val="22"/>
          <w:szCs w:val="22"/>
        </w:rPr>
        <w:t>either through qualification or experience</w:t>
      </w:r>
      <w:r w:rsidR="00E167FC">
        <w:rPr>
          <w:rFonts w:cs="Arial"/>
          <w:spacing w:val="8"/>
          <w:sz w:val="22"/>
          <w:szCs w:val="22"/>
        </w:rPr>
        <w:t>)</w:t>
      </w:r>
      <w:r w:rsidR="00BA1812">
        <w:rPr>
          <w:rFonts w:cs="Arial"/>
          <w:spacing w:val="8"/>
          <w:sz w:val="22"/>
          <w:szCs w:val="22"/>
        </w:rPr>
        <w:t xml:space="preserve"> </w:t>
      </w:r>
      <w:r>
        <w:rPr>
          <w:rFonts w:cs="Arial"/>
          <w:spacing w:val="8"/>
          <w:sz w:val="22"/>
          <w:szCs w:val="22"/>
        </w:rPr>
        <w:t>(</w:t>
      </w:r>
      <w:r w:rsidRPr="009A31A0">
        <w:rPr>
          <w:rFonts w:cs="Arial"/>
          <w:b/>
          <w:spacing w:val="8"/>
          <w:sz w:val="22"/>
          <w:szCs w:val="22"/>
        </w:rPr>
        <w:t xml:space="preserve">desirable </w:t>
      </w:r>
      <w:r w:rsidR="009A31A0" w:rsidRPr="009A31A0">
        <w:rPr>
          <w:rFonts w:cs="Arial"/>
          <w:b/>
          <w:spacing w:val="8"/>
          <w:sz w:val="22"/>
          <w:szCs w:val="22"/>
        </w:rPr>
        <w:t xml:space="preserve">candidate </w:t>
      </w:r>
      <w:r w:rsidRPr="009A31A0">
        <w:rPr>
          <w:rFonts w:cs="Arial"/>
          <w:b/>
          <w:spacing w:val="8"/>
          <w:sz w:val="22"/>
          <w:szCs w:val="22"/>
        </w:rPr>
        <w:t>criteria</w:t>
      </w:r>
      <w:r>
        <w:rPr>
          <w:rFonts w:cs="Arial"/>
          <w:spacing w:val="8"/>
          <w:sz w:val="22"/>
          <w:szCs w:val="22"/>
        </w:rPr>
        <w:t>) in</w:t>
      </w:r>
      <w:r w:rsidR="00B40808">
        <w:rPr>
          <w:rFonts w:cs="Arial"/>
          <w:spacing w:val="8"/>
          <w:sz w:val="22"/>
          <w:szCs w:val="22"/>
        </w:rPr>
        <w:t xml:space="preserve"> the governance of</w:t>
      </w:r>
      <w:r>
        <w:rPr>
          <w:rFonts w:cs="Arial"/>
          <w:spacing w:val="8"/>
          <w:sz w:val="22"/>
          <w:szCs w:val="22"/>
        </w:rPr>
        <w:t>:</w:t>
      </w:r>
    </w:p>
    <w:p w14:paraId="76D40194" w14:textId="77777777" w:rsidR="00566A31" w:rsidRDefault="00566A31" w:rsidP="00E167FC">
      <w:pPr>
        <w:spacing w:line="252" w:lineRule="auto"/>
        <w:ind w:left="85"/>
        <w:rPr>
          <w:rFonts w:cs="Arial"/>
          <w:spacing w:val="8"/>
          <w:sz w:val="22"/>
          <w:szCs w:val="22"/>
        </w:rPr>
      </w:pPr>
    </w:p>
    <w:p w14:paraId="50C6FF91" w14:textId="3B9F5500" w:rsidR="00BA1812" w:rsidRDefault="00E9034C" w:rsidP="00E167FC">
      <w:pPr>
        <w:pStyle w:val="ListParagraph"/>
        <w:numPr>
          <w:ilvl w:val="0"/>
          <w:numId w:val="2"/>
        </w:numPr>
        <w:spacing w:line="252" w:lineRule="auto"/>
        <w:rPr>
          <w:rFonts w:cs="Arial"/>
          <w:spacing w:val="8"/>
          <w:sz w:val="22"/>
          <w:szCs w:val="22"/>
        </w:rPr>
      </w:pPr>
      <w:r>
        <w:rPr>
          <w:rFonts w:cs="Arial"/>
          <w:spacing w:val="8"/>
          <w:sz w:val="22"/>
          <w:szCs w:val="22"/>
        </w:rPr>
        <w:t>Financial expertise</w:t>
      </w:r>
      <w:r w:rsidR="00BA1812">
        <w:rPr>
          <w:rFonts w:cs="Arial"/>
          <w:spacing w:val="8"/>
          <w:sz w:val="22"/>
          <w:szCs w:val="22"/>
        </w:rPr>
        <w:t xml:space="preserve">; </w:t>
      </w:r>
      <w:r w:rsidR="00E167FC">
        <w:rPr>
          <w:rFonts w:cs="Arial"/>
          <w:spacing w:val="8"/>
          <w:sz w:val="22"/>
          <w:szCs w:val="22"/>
        </w:rPr>
        <w:t>and/</w:t>
      </w:r>
      <w:r w:rsidR="00BA1812">
        <w:rPr>
          <w:rFonts w:cs="Arial"/>
          <w:spacing w:val="8"/>
          <w:sz w:val="22"/>
          <w:szCs w:val="22"/>
        </w:rPr>
        <w:t>or</w:t>
      </w:r>
    </w:p>
    <w:p w14:paraId="1810A70B" w14:textId="47ED6AC0" w:rsidR="00BA1812" w:rsidRPr="00E167FC" w:rsidRDefault="00E9034C" w:rsidP="00E167FC">
      <w:pPr>
        <w:pStyle w:val="ListParagraph"/>
        <w:numPr>
          <w:ilvl w:val="0"/>
          <w:numId w:val="2"/>
        </w:numPr>
        <w:spacing w:line="252" w:lineRule="auto"/>
        <w:rPr>
          <w:rFonts w:cs="Arial"/>
          <w:spacing w:val="8"/>
          <w:sz w:val="22"/>
          <w:szCs w:val="22"/>
        </w:rPr>
      </w:pPr>
      <w:r>
        <w:rPr>
          <w:rFonts w:cs="Arial"/>
          <w:spacing w:val="8"/>
          <w:sz w:val="22"/>
          <w:szCs w:val="22"/>
        </w:rPr>
        <w:t>I</w:t>
      </w:r>
      <w:r w:rsidRPr="00E9034C">
        <w:rPr>
          <w:rFonts w:cs="Arial"/>
          <w:spacing w:val="8"/>
          <w:sz w:val="22"/>
          <w:szCs w:val="22"/>
        </w:rPr>
        <w:t xml:space="preserve">nformation technology </w:t>
      </w:r>
      <w:r w:rsidR="00CB1099">
        <w:rPr>
          <w:rFonts w:cs="Arial"/>
          <w:spacing w:val="8"/>
          <w:sz w:val="22"/>
          <w:szCs w:val="22"/>
        </w:rPr>
        <w:t xml:space="preserve">and digital </w:t>
      </w:r>
      <w:r>
        <w:rPr>
          <w:rFonts w:cs="Arial"/>
          <w:spacing w:val="8"/>
          <w:sz w:val="22"/>
          <w:szCs w:val="22"/>
        </w:rPr>
        <w:t>s</w:t>
      </w:r>
      <w:r w:rsidR="00AF739A">
        <w:rPr>
          <w:rFonts w:cs="Arial"/>
          <w:spacing w:val="8"/>
          <w:sz w:val="22"/>
          <w:szCs w:val="22"/>
        </w:rPr>
        <w:t>trategy</w:t>
      </w:r>
    </w:p>
    <w:p w14:paraId="44729F04" w14:textId="7BABA52F" w:rsidR="005869DD" w:rsidRDefault="005869DD" w:rsidP="005869DD">
      <w:pPr>
        <w:spacing w:line="252" w:lineRule="auto"/>
        <w:rPr>
          <w:rFonts w:cs="Arial"/>
          <w:spacing w:val="8"/>
          <w:sz w:val="22"/>
          <w:szCs w:val="22"/>
        </w:rPr>
      </w:pPr>
    </w:p>
    <w:p w14:paraId="44729F05" w14:textId="36006E1D" w:rsidR="005869DD" w:rsidRPr="002C0677" w:rsidRDefault="005869DD" w:rsidP="005869DD">
      <w:pPr>
        <w:spacing w:line="252" w:lineRule="auto"/>
        <w:rPr>
          <w:rFonts w:cs="Arial"/>
          <w:spacing w:val="8"/>
          <w:sz w:val="22"/>
          <w:szCs w:val="22"/>
        </w:rPr>
      </w:pPr>
      <w:r w:rsidRPr="002C0677">
        <w:rPr>
          <w:rFonts w:cs="Arial"/>
          <w:spacing w:val="8"/>
          <w:sz w:val="22"/>
          <w:szCs w:val="22"/>
        </w:rPr>
        <w:t xml:space="preserve">Please note that a requirement for the eligibility of nominations is that the nominee provide the information specified in </w:t>
      </w:r>
      <w:r w:rsidR="00003749">
        <w:rPr>
          <w:rFonts w:cs="Arial"/>
          <w:spacing w:val="8"/>
          <w:sz w:val="22"/>
          <w:szCs w:val="22"/>
        </w:rPr>
        <w:t>this</w:t>
      </w:r>
      <w:r w:rsidRPr="002C0677">
        <w:rPr>
          <w:rFonts w:cs="Arial"/>
          <w:spacing w:val="8"/>
          <w:sz w:val="22"/>
          <w:szCs w:val="22"/>
        </w:rPr>
        <w:t xml:space="preserve"> letter.</w:t>
      </w:r>
    </w:p>
    <w:p w14:paraId="44729F06" w14:textId="77777777" w:rsidR="005869DD" w:rsidRPr="002C0677" w:rsidRDefault="005869DD" w:rsidP="005869DD">
      <w:pPr>
        <w:spacing w:line="252" w:lineRule="auto"/>
        <w:rPr>
          <w:rFonts w:cs="Arial"/>
          <w:spacing w:val="8"/>
          <w:sz w:val="22"/>
          <w:szCs w:val="22"/>
        </w:rPr>
      </w:pPr>
    </w:p>
    <w:p w14:paraId="44729F07" w14:textId="213754A3" w:rsidR="005869DD" w:rsidRPr="002C0677" w:rsidRDefault="005869DD" w:rsidP="005869DD">
      <w:pPr>
        <w:spacing w:line="252" w:lineRule="auto"/>
        <w:rPr>
          <w:rFonts w:cs="Arial"/>
          <w:spacing w:val="8"/>
          <w:sz w:val="22"/>
          <w:szCs w:val="22"/>
        </w:rPr>
      </w:pPr>
      <w:r w:rsidRPr="002C0677">
        <w:rPr>
          <w:rFonts w:cs="Arial"/>
          <w:spacing w:val="8"/>
          <w:sz w:val="22"/>
          <w:szCs w:val="22"/>
        </w:rPr>
        <w:t xml:space="preserve">Potential nominees should be aware that the role of Board members is to represent the interests of </w:t>
      </w:r>
      <w:r w:rsidR="00B75CF3">
        <w:rPr>
          <w:rFonts w:cs="Arial"/>
          <w:spacing w:val="8"/>
          <w:sz w:val="22"/>
          <w:szCs w:val="22"/>
        </w:rPr>
        <w:t xml:space="preserve">NATA and its </w:t>
      </w:r>
      <w:r w:rsidRPr="002C0677">
        <w:rPr>
          <w:rFonts w:cs="Arial"/>
          <w:spacing w:val="8"/>
          <w:sz w:val="22"/>
          <w:szCs w:val="22"/>
        </w:rPr>
        <w:t>members in general and not to represent an interest group.</w:t>
      </w:r>
    </w:p>
    <w:p w14:paraId="44729F08" w14:textId="77777777" w:rsidR="005869DD" w:rsidRDefault="005869DD" w:rsidP="005869DD">
      <w:pPr>
        <w:spacing w:line="252" w:lineRule="auto"/>
        <w:rPr>
          <w:rFonts w:cs="Arial"/>
          <w:spacing w:val="8"/>
          <w:sz w:val="22"/>
          <w:szCs w:val="22"/>
        </w:rPr>
      </w:pPr>
    </w:p>
    <w:p w14:paraId="498D1245" w14:textId="06412E93" w:rsidR="00003749" w:rsidRDefault="0003438E" w:rsidP="005869DD">
      <w:pPr>
        <w:spacing w:line="252" w:lineRule="auto"/>
        <w:rPr>
          <w:rFonts w:cs="Arial"/>
          <w:spacing w:val="8"/>
          <w:sz w:val="22"/>
          <w:szCs w:val="22"/>
        </w:rPr>
      </w:pPr>
      <w:r>
        <w:rPr>
          <w:rFonts w:cs="Arial"/>
          <w:spacing w:val="8"/>
          <w:sz w:val="22"/>
          <w:szCs w:val="22"/>
        </w:rPr>
        <w:t xml:space="preserve">In accordance with </w:t>
      </w:r>
      <w:r w:rsidR="005869DD" w:rsidRPr="00613265">
        <w:rPr>
          <w:rFonts w:cs="Arial"/>
          <w:spacing w:val="8"/>
          <w:sz w:val="22"/>
          <w:szCs w:val="22"/>
        </w:rPr>
        <w:t xml:space="preserve">Regulation 2 of the NATA Rules </w:t>
      </w:r>
      <w:r w:rsidR="005869DD">
        <w:rPr>
          <w:rFonts w:cs="Arial"/>
          <w:spacing w:val="8"/>
          <w:sz w:val="22"/>
          <w:szCs w:val="22"/>
        </w:rPr>
        <w:t>t</w:t>
      </w:r>
      <w:r w:rsidR="005869DD" w:rsidRPr="00613265">
        <w:rPr>
          <w:rFonts w:cs="Arial"/>
          <w:spacing w:val="8"/>
          <w:sz w:val="22"/>
          <w:szCs w:val="22"/>
        </w:rPr>
        <w:t xml:space="preserve">he Board will decide which nominations to </w:t>
      </w:r>
      <w:r w:rsidR="005869DD">
        <w:rPr>
          <w:rFonts w:cs="Arial"/>
          <w:spacing w:val="8"/>
          <w:sz w:val="22"/>
          <w:szCs w:val="22"/>
        </w:rPr>
        <w:t>select</w:t>
      </w:r>
      <w:r w:rsidR="005869DD" w:rsidRPr="00613265">
        <w:rPr>
          <w:rFonts w:cs="Arial"/>
          <w:spacing w:val="8"/>
          <w:sz w:val="22"/>
          <w:szCs w:val="22"/>
        </w:rPr>
        <w:t xml:space="preserve"> as eligible for election to the Board based on the</w:t>
      </w:r>
      <w:r w:rsidR="005869DD">
        <w:rPr>
          <w:rFonts w:cs="Arial"/>
          <w:spacing w:val="8"/>
          <w:sz w:val="22"/>
          <w:szCs w:val="22"/>
        </w:rPr>
        <w:t xml:space="preserve"> expertise, experience </w:t>
      </w:r>
      <w:r w:rsidR="005869DD" w:rsidRPr="00613265">
        <w:rPr>
          <w:rFonts w:cs="Arial"/>
          <w:spacing w:val="8"/>
          <w:sz w:val="22"/>
          <w:szCs w:val="22"/>
        </w:rPr>
        <w:t xml:space="preserve">and skills required by the Board and the Association over the ensuing three year term of office.  </w:t>
      </w:r>
      <w:r w:rsidR="00003749" w:rsidRPr="00003749">
        <w:rPr>
          <w:rFonts w:cs="Arial"/>
          <w:spacing w:val="8"/>
          <w:sz w:val="22"/>
          <w:szCs w:val="22"/>
        </w:rPr>
        <w:t xml:space="preserve">In doing so the Board will take into consideration </w:t>
      </w:r>
      <w:r w:rsidR="00355415">
        <w:rPr>
          <w:rFonts w:cs="Arial"/>
          <w:spacing w:val="8"/>
          <w:sz w:val="22"/>
          <w:szCs w:val="22"/>
        </w:rPr>
        <w:t xml:space="preserve">both </w:t>
      </w:r>
      <w:r w:rsidR="00003749" w:rsidRPr="00003749">
        <w:rPr>
          <w:rFonts w:cs="Arial"/>
          <w:spacing w:val="8"/>
          <w:sz w:val="22"/>
          <w:szCs w:val="22"/>
        </w:rPr>
        <w:t xml:space="preserve">the essential </w:t>
      </w:r>
      <w:r w:rsidR="00003749">
        <w:rPr>
          <w:rFonts w:cs="Arial"/>
          <w:spacing w:val="8"/>
          <w:sz w:val="22"/>
          <w:szCs w:val="22"/>
        </w:rPr>
        <w:t xml:space="preserve">and desirable </w:t>
      </w:r>
      <w:r w:rsidR="009A31A0">
        <w:rPr>
          <w:rFonts w:cs="Arial"/>
          <w:spacing w:val="8"/>
          <w:sz w:val="22"/>
          <w:szCs w:val="22"/>
        </w:rPr>
        <w:t>candidate criteria</w:t>
      </w:r>
      <w:r w:rsidR="00003749">
        <w:rPr>
          <w:rFonts w:cs="Arial"/>
          <w:spacing w:val="8"/>
          <w:sz w:val="22"/>
          <w:szCs w:val="22"/>
        </w:rPr>
        <w:t xml:space="preserve"> listed above</w:t>
      </w:r>
      <w:r w:rsidR="00003749" w:rsidRPr="00003749">
        <w:rPr>
          <w:rFonts w:cs="Arial"/>
          <w:spacing w:val="8"/>
          <w:sz w:val="22"/>
          <w:szCs w:val="22"/>
        </w:rPr>
        <w:t>.  The Board has adopted the governance practice that the Board should not have more than one director from each principal employer at any one time and will consider the principal employer of each nominee such that nominees selected to go forward for election will comply with this governance practice.</w:t>
      </w:r>
    </w:p>
    <w:p w14:paraId="4402C2B3" w14:textId="77777777" w:rsidR="00003749" w:rsidRPr="002C0677" w:rsidRDefault="00003749" w:rsidP="005869DD">
      <w:pPr>
        <w:spacing w:line="252" w:lineRule="auto"/>
        <w:rPr>
          <w:rFonts w:cs="Arial"/>
          <w:spacing w:val="8"/>
          <w:sz w:val="22"/>
          <w:szCs w:val="22"/>
        </w:rPr>
      </w:pPr>
    </w:p>
    <w:p w14:paraId="44729F0B" w14:textId="77777777" w:rsidR="005869DD" w:rsidRPr="002C0677" w:rsidRDefault="005869DD" w:rsidP="005869DD">
      <w:pPr>
        <w:spacing w:line="252" w:lineRule="auto"/>
        <w:rPr>
          <w:rFonts w:cs="Arial"/>
          <w:spacing w:val="8"/>
          <w:sz w:val="22"/>
          <w:szCs w:val="22"/>
        </w:rPr>
      </w:pPr>
      <w:r w:rsidRPr="002C0677">
        <w:rPr>
          <w:rFonts w:cs="Arial"/>
          <w:spacing w:val="8"/>
          <w:sz w:val="22"/>
          <w:szCs w:val="22"/>
        </w:rPr>
        <w:t xml:space="preserve">The Board will review </w:t>
      </w:r>
      <w:r>
        <w:rPr>
          <w:rFonts w:cs="Arial"/>
          <w:spacing w:val="8"/>
          <w:sz w:val="22"/>
          <w:szCs w:val="22"/>
        </w:rPr>
        <w:t xml:space="preserve">compliant </w:t>
      </w:r>
      <w:r w:rsidRPr="002C0677">
        <w:rPr>
          <w:rFonts w:cs="Arial"/>
          <w:spacing w:val="8"/>
          <w:sz w:val="22"/>
          <w:szCs w:val="22"/>
        </w:rPr>
        <w:t>nominations against the Board’s current needs and may choose to endorse certain nominees over others for the good of members at large.</w:t>
      </w:r>
    </w:p>
    <w:p w14:paraId="44729F0E" w14:textId="77777777" w:rsidR="005869DD" w:rsidRPr="002C0677" w:rsidRDefault="005869DD" w:rsidP="005869DD">
      <w:pPr>
        <w:spacing w:line="252" w:lineRule="auto"/>
        <w:rPr>
          <w:rFonts w:cs="Arial"/>
          <w:spacing w:val="8"/>
          <w:sz w:val="22"/>
          <w:szCs w:val="22"/>
        </w:rPr>
      </w:pPr>
    </w:p>
    <w:p w14:paraId="4B2ABFFA" w14:textId="77777777" w:rsidR="0003438E" w:rsidRPr="0003438E" w:rsidRDefault="0003438E" w:rsidP="0003438E">
      <w:pPr>
        <w:spacing w:line="252" w:lineRule="auto"/>
        <w:rPr>
          <w:rFonts w:cs="Arial"/>
          <w:b/>
          <w:i/>
          <w:spacing w:val="8"/>
          <w:sz w:val="22"/>
          <w:szCs w:val="22"/>
        </w:rPr>
      </w:pPr>
      <w:r w:rsidRPr="0003438E">
        <w:rPr>
          <w:rFonts w:cs="Arial"/>
          <w:b/>
          <w:i/>
          <w:spacing w:val="8"/>
          <w:sz w:val="22"/>
          <w:szCs w:val="22"/>
        </w:rPr>
        <w:t>Candidate Statement and Election</w:t>
      </w:r>
    </w:p>
    <w:p w14:paraId="4213B3BC" w14:textId="77777777" w:rsidR="0003438E" w:rsidRPr="0003438E" w:rsidRDefault="0003438E" w:rsidP="0003438E">
      <w:pPr>
        <w:spacing w:line="252" w:lineRule="auto"/>
        <w:rPr>
          <w:rFonts w:cs="Arial"/>
          <w:spacing w:val="8"/>
          <w:sz w:val="22"/>
          <w:szCs w:val="22"/>
        </w:rPr>
      </w:pPr>
    </w:p>
    <w:p w14:paraId="08E30BF1" w14:textId="77777777" w:rsidR="0003438E" w:rsidRPr="0003438E" w:rsidRDefault="0003438E" w:rsidP="0003438E">
      <w:pPr>
        <w:spacing w:line="252" w:lineRule="auto"/>
        <w:rPr>
          <w:rFonts w:cs="Arial"/>
          <w:spacing w:val="8"/>
          <w:sz w:val="22"/>
          <w:szCs w:val="22"/>
        </w:rPr>
      </w:pPr>
      <w:r w:rsidRPr="0003438E">
        <w:rPr>
          <w:rFonts w:cs="Arial"/>
          <w:spacing w:val="8"/>
          <w:sz w:val="22"/>
          <w:szCs w:val="22"/>
        </w:rPr>
        <w:t>In the event that the number of selected nominations exceeds the number of vacancies the matter shall be put to a vote by NATA’s members.</w:t>
      </w:r>
    </w:p>
    <w:p w14:paraId="094DCB76" w14:textId="77777777" w:rsidR="0003438E" w:rsidRPr="0003438E" w:rsidRDefault="0003438E" w:rsidP="0003438E">
      <w:pPr>
        <w:spacing w:line="252" w:lineRule="auto"/>
        <w:rPr>
          <w:rFonts w:cs="Arial"/>
          <w:spacing w:val="8"/>
          <w:sz w:val="22"/>
          <w:szCs w:val="22"/>
        </w:rPr>
      </w:pPr>
    </w:p>
    <w:p w14:paraId="0883161B" w14:textId="77777777" w:rsidR="0003438E" w:rsidRPr="0003438E" w:rsidRDefault="0003438E" w:rsidP="0003438E">
      <w:pPr>
        <w:spacing w:line="252" w:lineRule="auto"/>
        <w:rPr>
          <w:rFonts w:cs="Arial"/>
          <w:spacing w:val="8"/>
          <w:sz w:val="22"/>
          <w:szCs w:val="22"/>
        </w:rPr>
      </w:pPr>
      <w:r w:rsidRPr="0003438E">
        <w:rPr>
          <w:rFonts w:cs="Arial"/>
          <w:spacing w:val="8"/>
          <w:sz w:val="22"/>
          <w:szCs w:val="22"/>
        </w:rPr>
        <w:t>Candidates are required to submit the following information with the Nomination Form:</w:t>
      </w:r>
    </w:p>
    <w:p w14:paraId="27F3D20B" w14:textId="77777777" w:rsidR="0003438E" w:rsidRPr="0003438E" w:rsidRDefault="0003438E" w:rsidP="0003438E">
      <w:pPr>
        <w:spacing w:line="252" w:lineRule="auto"/>
        <w:rPr>
          <w:rFonts w:cs="Arial"/>
          <w:spacing w:val="8"/>
          <w:sz w:val="22"/>
          <w:szCs w:val="22"/>
        </w:rPr>
      </w:pPr>
    </w:p>
    <w:p w14:paraId="4FCDA75E" w14:textId="77777777" w:rsidR="0003438E" w:rsidRPr="0003438E" w:rsidRDefault="0003438E" w:rsidP="0003438E">
      <w:pPr>
        <w:numPr>
          <w:ilvl w:val="0"/>
          <w:numId w:val="3"/>
        </w:numPr>
        <w:spacing w:after="140" w:line="252" w:lineRule="auto"/>
        <w:ind w:left="709" w:hanging="624"/>
        <w:rPr>
          <w:rFonts w:cs="Arial"/>
          <w:spacing w:val="8"/>
          <w:sz w:val="22"/>
          <w:szCs w:val="22"/>
        </w:rPr>
      </w:pPr>
      <w:r w:rsidRPr="0003438E">
        <w:rPr>
          <w:rFonts w:cs="Arial"/>
          <w:spacing w:val="8"/>
          <w:sz w:val="22"/>
          <w:szCs w:val="22"/>
        </w:rPr>
        <w:t>Resume</w:t>
      </w:r>
    </w:p>
    <w:p w14:paraId="1F9AA3E8" w14:textId="5C0749C3" w:rsidR="0003438E" w:rsidRPr="0003438E" w:rsidRDefault="0003438E" w:rsidP="0003438E">
      <w:pPr>
        <w:numPr>
          <w:ilvl w:val="0"/>
          <w:numId w:val="3"/>
        </w:numPr>
        <w:spacing w:after="140" w:line="252" w:lineRule="auto"/>
        <w:ind w:left="709" w:hanging="624"/>
        <w:rPr>
          <w:rFonts w:cs="Arial"/>
          <w:spacing w:val="8"/>
          <w:sz w:val="22"/>
          <w:szCs w:val="22"/>
        </w:rPr>
      </w:pPr>
      <w:r w:rsidRPr="0003438E">
        <w:rPr>
          <w:rFonts w:cs="Arial"/>
          <w:spacing w:val="8"/>
          <w:sz w:val="22"/>
          <w:szCs w:val="22"/>
        </w:rPr>
        <w:t>Summary of background (including skills, interest and experience)</w:t>
      </w:r>
      <w:r w:rsidR="00CB1099">
        <w:rPr>
          <w:rFonts w:cs="Arial"/>
          <w:spacing w:val="8"/>
          <w:sz w:val="22"/>
          <w:szCs w:val="22"/>
        </w:rPr>
        <w:t xml:space="preserve"> addressing </w:t>
      </w:r>
      <w:r w:rsidR="00355415">
        <w:rPr>
          <w:rFonts w:cs="Arial"/>
          <w:spacing w:val="8"/>
          <w:sz w:val="22"/>
          <w:szCs w:val="22"/>
        </w:rPr>
        <w:t>the essential and desirable candidate criteria.</w:t>
      </w:r>
    </w:p>
    <w:p w14:paraId="0A8EBE32" w14:textId="77777777" w:rsidR="0003438E" w:rsidRPr="0003438E" w:rsidRDefault="0003438E" w:rsidP="0003438E">
      <w:pPr>
        <w:numPr>
          <w:ilvl w:val="0"/>
          <w:numId w:val="3"/>
        </w:numPr>
        <w:spacing w:after="140" w:line="252" w:lineRule="auto"/>
        <w:ind w:left="709" w:hanging="624"/>
        <w:rPr>
          <w:rFonts w:cs="Arial"/>
          <w:spacing w:val="8"/>
          <w:sz w:val="22"/>
          <w:szCs w:val="22"/>
        </w:rPr>
      </w:pPr>
      <w:r w:rsidRPr="0003438E">
        <w:rPr>
          <w:rFonts w:cs="Arial"/>
          <w:spacing w:val="8"/>
          <w:sz w:val="22"/>
          <w:szCs w:val="22"/>
        </w:rPr>
        <w:t>Brief statement with no more than 250 words as to:</w:t>
      </w:r>
    </w:p>
    <w:p w14:paraId="21233F82" w14:textId="77777777" w:rsidR="0003438E" w:rsidRPr="0003438E" w:rsidRDefault="0003438E" w:rsidP="0003438E">
      <w:pPr>
        <w:numPr>
          <w:ilvl w:val="1"/>
          <w:numId w:val="3"/>
        </w:numPr>
        <w:spacing w:after="140" w:line="252" w:lineRule="auto"/>
        <w:ind w:left="1360" w:hanging="680"/>
        <w:rPr>
          <w:rFonts w:cs="Arial"/>
          <w:spacing w:val="8"/>
          <w:sz w:val="22"/>
          <w:szCs w:val="22"/>
        </w:rPr>
      </w:pPr>
      <w:r w:rsidRPr="0003438E">
        <w:rPr>
          <w:rFonts w:cs="Arial"/>
          <w:spacing w:val="8"/>
          <w:sz w:val="22"/>
          <w:szCs w:val="22"/>
        </w:rPr>
        <w:t>The candidate’s principal objectives as a NATA Board member</w:t>
      </w:r>
    </w:p>
    <w:p w14:paraId="604832AB" w14:textId="77777777" w:rsidR="0003438E" w:rsidRPr="0003438E" w:rsidRDefault="0003438E" w:rsidP="0003438E">
      <w:pPr>
        <w:numPr>
          <w:ilvl w:val="1"/>
          <w:numId w:val="3"/>
        </w:numPr>
        <w:spacing w:after="140" w:line="252" w:lineRule="auto"/>
        <w:ind w:left="1360" w:hanging="680"/>
        <w:rPr>
          <w:rFonts w:cs="Arial"/>
          <w:spacing w:val="8"/>
          <w:sz w:val="22"/>
          <w:szCs w:val="22"/>
        </w:rPr>
      </w:pPr>
      <w:r w:rsidRPr="0003438E">
        <w:rPr>
          <w:rFonts w:cs="Arial"/>
          <w:spacing w:val="8"/>
          <w:sz w:val="22"/>
          <w:szCs w:val="22"/>
        </w:rPr>
        <w:t>Why members should vote for the candidate, and</w:t>
      </w:r>
    </w:p>
    <w:p w14:paraId="4CCCBF29" w14:textId="77777777" w:rsidR="0003438E" w:rsidRPr="0003438E" w:rsidRDefault="0003438E" w:rsidP="0003438E">
      <w:pPr>
        <w:numPr>
          <w:ilvl w:val="1"/>
          <w:numId w:val="3"/>
        </w:numPr>
        <w:spacing w:line="252" w:lineRule="auto"/>
        <w:ind w:left="1360" w:hanging="680"/>
        <w:rPr>
          <w:rFonts w:cs="Arial"/>
          <w:spacing w:val="8"/>
          <w:sz w:val="22"/>
          <w:szCs w:val="22"/>
        </w:rPr>
      </w:pPr>
      <w:r w:rsidRPr="0003438E">
        <w:rPr>
          <w:rFonts w:cs="Arial"/>
          <w:spacing w:val="8"/>
          <w:sz w:val="22"/>
          <w:szCs w:val="22"/>
        </w:rPr>
        <w:t>The candidate’s capacity to meet the commitment of time and effort as a NATA Board member.</w:t>
      </w:r>
    </w:p>
    <w:p w14:paraId="65CE5717" w14:textId="77777777" w:rsidR="0003438E" w:rsidRPr="0003438E" w:rsidRDefault="0003438E" w:rsidP="0003438E">
      <w:pPr>
        <w:spacing w:line="252" w:lineRule="auto"/>
        <w:rPr>
          <w:rFonts w:cs="Arial"/>
          <w:spacing w:val="8"/>
          <w:sz w:val="22"/>
          <w:szCs w:val="22"/>
        </w:rPr>
      </w:pPr>
    </w:p>
    <w:p w14:paraId="37F00D55" w14:textId="5CC3A601" w:rsidR="0003438E" w:rsidRPr="0003438E" w:rsidRDefault="0003438E" w:rsidP="0003438E">
      <w:pPr>
        <w:spacing w:line="252" w:lineRule="auto"/>
        <w:rPr>
          <w:rFonts w:cs="Arial"/>
          <w:spacing w:val="8"/>
          <w:sz w:val="22"/>
          <w:szCs w:val="22"/>
        </w:rPr>
      </w:pPr>
      <w:r w:rsidRPr="0003438E">
        <w:rPr>
          <w:rFonts w:cs="Arial"/>
          <w:spacing w:val="8"/>
          <w:sz w:val="22"/>
          <w:szCs w:val="22"/>
        </w:rPr>
        <w:t>Should an election become necessary, information in the Candidate Statement (item 3 above) will be provided to members during the election.  Items 1 and 2 above are for the information of the Board only and will not be provided to members.</w:t>
      </w:r>
      <w:r w:rsidR="009A31A0" w:rsidRPr="009A31A0">
        <w:t xml:space="preserve"> </w:t>
      </w:r>
      <w:r w:rsidR="009A31A0">
        <w:t xml:space="preserve"> A</w:t>
      </w:r>
      <w:r w:rsidR="009A31A0" w:rsidRPr="009A31A0">
        <w:rPr>
          <w:rFonts w:cs="Arial"/>
          <w:spacing w:val="8"/>
          <w:sz w:val="22"/>
          <w:szCs w:val="22"/>
        </w:rPr>
        <w:t xml:space="preserve"> first-past-the-post vote counting process will be adopted.</w:t>
      </w:r>
    </w:p>
    <w:p w14:paraId="0F3C5903" w14:textId="77777777" w:rsidR="0003438E" w:rsidRPr="0003438E" w:rsidRDefault="0003438E" w:rsidP="0003438E">
      <w:pPr>
        <w:spacing w:line="252" w:lineRule="auto"/>
        <w:rPr>
          <w:rFonts w:cs="Arial"/>
          <w:spacing w:val="8"/>
          <w:sz w:val="22"/>
          <w:szCs w:val="22"/>
        </w:rPr>
      </w:pPr>
    </w:p>
    <w:p w14:paraId="192F877B" w14:textId="77777777" w:rsidR="0003438E" w:rsidRPr="0003438E" w:rsidRDefault="0003438E" w:rsidP="0003438E">
      <w:pPr>
        <w:spacing w:line="252" w:lineRule="auto"/>
        <w:rPr>
          <w:rFonts w:cs="Arial"/>
          <w:spacing w:val="8"/>
          <w:sz w:val="22"/>
          <w:szCs w:val="22"/>
        </w:rPr>
      </w:pPr>
      <w:r w:rsidRPr="0003438E">
        <w:rPr>
          <w:rFonts w:cs="Arial"/>
          <w:spacing w:val="8"/>
          <w:sz w:val="22"/>
          <w:szCs w:val="22"/>
        </w:rPr>
        <w:t xml:space="preserve">More information on NATA can be found at </w:t>
      </w:r>
      <w:hyperlink r:id="rId10" w:history="1">
        <w:r w:rsidRPr="0003438E">
          <w:rPr>
            <w:rFonts w:cs="Arial"/>
            <w:color w:val="0000FF"/>
            <w:spacing w:val="8"/>
            <w:sz w:val="22"/>
            <w:szCs w:val="22"/>
            <w:u w:val="single"/>
          </w:rPr>
          <w:t>www.nata.com.au</w:t>
        </w:r>
      </w:hyperlink>
      <w:r w:rsidRPr="0003438E">
        <w:rPr>
          <w:rFonts w:cs="Arial"/>
          <w:spacing w:val="8"/>
          <w:sz w:val="22"/>
          <w:szCs w:val="22"/>
        </w:rPr>
        <w:t xml:space="preserve">, including NATA’s Constitution, which forms part of the NATA Rules.  Please contact </w:t>
      </w:r>
      <w:r w:rsidRPr="0003438E">
        <w:rPr>
          <w:rFonts w:cs="Arial"/>
          <w:spacing w:val="8"/>
          <w:sz w:val="22"/>
          <w:szCs w:val="22"/>
        </w:rPr>
        <w:lastRenderedPageBreak/>
        <w:t>myself or Tony Vandenberg, General Manager, Compliance and Governance if you have any questions.</w:t>
      </w:r>
    </w:p>
    <w:p w14:paraId="4F6D46C9" w14:textId="77777777" w:rsidR="0003438E" w:rsidRPr="0003438E" w:rsidRDefault="0003438E" w:rsidP="0003438E">
      <w:pPr>
        <w:spacing w:line="252" w:lineRule="auto"/>
        <w:rPr>
          <w:rFonts w:cs="Arial"/>
          <w:spacing w:val="8"/>
          <w:sz w:val="22"/>
          <w:szCs w:val="22"/>
        </w:rPr>
      </w:pPr>
    </w:p>
    <w:p w14:paraId="2E416357" w14:textId="02802CB3" w:rsidR="0003438E" w:rsidRPr="0003438E" w:rsidRDefault="00E00101" w:rsidP="0003438E">
      <w:pPr>
        <w:spacing w:line="252" w:lineRule="auto"/>
        <w:rPr>
          <w:rFonts w:cs="Arial"/>
          <w:spacing w:val="8"/>
          <w:sz w:val="22"/>
          <w:szCs w:val="22"/>
        </w:rPr>
      </w:pPr>
      <w:r>
        <w:rPr>
          <w:rFonts w:cs="Arial"/>
          <w:spacing w:val="8"/>
          <w:sz w:val="22"/>
          <w:szCs w:val="22"/>
        </w:rPr>
        <w:t>Finally, a reminder that r</w:t>
      </w:r>
      <w:r w:rsidR="0003438E" w:rsidRPr="0003438E">
        <w:rPr>
          <w:rFonts w:cs="Arial"/>
          <w:spacing w:val="8"/>
          <w:sz w:val="22"/>
          <w:szCs w:val="22"/>
        </w:rPr>
        <w:t>egardless of whether your organisation chooses to nominate an individual to the vacancy on the NATA Board this year</w:t>
      </w:r>
      <w:r>
        <w:rPr>
          <w:rFonts w:cs="Arial"/>
          <w:spacing w:val="8"/>
          <w:sz w:val="22"/>
          <w:szCs w:val="22"/>
        </w:rPr>
        <w:t xml:space="preserve">, there are a </w:t>
      </w:r>
      <w:r w:rsidR="00E91D9E">
        <w:rPr>
          <w:rFonts w:cs="Arial"/>
          <w:spacing w:val="8"/>
          <w:sz w:val="22"/>
          <w:szCs w:val="22"/>
        </w:rPr>
        <w:t>range</w:t>
      </w:r>
      <w:r>
        <w:rPr>
          <w:rFonts w:cs="Arial"/>
          <w:spacing w:val="8"/>
          <w:sz w:val="22"/>
          <w:szCs w:val="22"/>
        </w:rPr>
        <w:t xml:space="preserve"> of forums by</w:t>
      </w:r>
      <w:r w:rsidR="00E91D9E">
        <w:rPr>
          <w:rFonts w:cs="Arial"/>
          <w:spacing w:val="8"/>
          <w:sz w:val="22"/>
          <w:szCs w:val="22"/>
        </w:rPr>
        <w:t xml:space="preserve"> which you can support the work of NATA and input to the accreditation process. </w:t>
      </w:r>
      <w:r>
        <w:rPr>
          <w:rFonts w:cs="Arial"/>
          <w:spacing w:val="8"/>
          <w:sz w:val="22"/>
          <w:szCs w:val="22"/>
        </w:rPr>
        <w:t xml:space="preserve"> </w:t>
      </w:r>
      <w:r w:rsidR="00E91D9E">
        <w:rPr>
          <w:rFonts w:cs="Arial"/>
          <w:spacing w:val="8"/>
          <w:sz w:val="22"/>
          <w:szCs w:val="22"/>
        </w:rPr>
        <w:t>W</w:t>
      </w:r>
      <w:r w:rsidR="0003438E" w:rsidRPr="0003438E">
        <w:rPr>
          <w:rFonts w:cs="Arial"/>
          <w:spacing w:val="8"/>
          <w:sz w:val="22"/>
          <w:szCs w:val="22"/>
        </w:rPr>
        <w:t xml:space="preserve">e </w:t>
      </w:r>
      <w:r w:rsidR="00E91D9E">
        <w:rPr>
          <w:rFonts w:cs="Arial"/>
          <w:spacing w:val="8"/>
          <w:sz w:val="22"/>
          <w:szCs w:val="22"/>
        </w:rPr>
        <w:t xml:space="preserve">encourage participation in these and </w:t>
      </w:r>
      <w:r w:rsidR="0003438E" w:rsidRPr="0003438E">
        <w:rPr>
          <w:rFonts w:cs="Arial"/>
          <w:spacing w:val="8"/>
          <w:sz w:val="22"/>
          <w:szCs w:val="22"/>
        </w:rPr>
        <w:t>look forward to working with you in the delivery of our accreditation services.</w:t>
      </w:r>
    </w:p>
    <w:p w14:paraId="4F9BC617" w14:textId="77777777" w:rsidR="0003438E" w:rsidRPr="002C0677" w:rsidRDefault="0003438E" w:rsidP="005869DD">
      <w:pPr>
        <w:spacing w:line="252" w:lineRule="auto"/>
        <w:rPr>
          <w:rFonts w:cs="Arial"/>
          <w:b/>
          <w:spacing w:val="8"/>
          <w:sz w:val="22"/>
          <w:szCs w:val="22"/>
        </w:rPr>
      </w:pPr>
    </w:p>
    <w:p w14:paraId="47F96A46" w14:textId="77777777" w:rsidR="009A31A0" w:rsidRPr="00E109ED" w:rsidRDefault="009A31A0" w:rsidP="009A31A0">
      <w:pPr>
        <w:spacing w:line="252" w:lineRule="auto"/>
        <w:rPr>
          <w:rFonts w:cs="Arial"/>
          <w:spacing w:val="8"/>
          <w:sz w:val="22"/>
          <w:szCs w:val="22"/>
        </w:rPr>
      </w:pPr>
      <w:r w:rsidRPr="00E109ED">
        <w:rPr>
          <w:rFonts w:cs="Arial"/>
          <w:spacing w:val="8"/>
          <w:sz w:val="22"/>
          <w:szCs w:val="22"/>
        </w:rPr>
        <w:t>Yours sincerely</w:t>
      </w:r>
    </w:p>
    <w:p w14:paraId="466ECB2F" w14:textId="77777777" w:rsidR="009A31A0" w:rsidRPr="00E109ED" w:rsidRDefault="009A31A0" w:rsidP="009A31A0">
      <w:pPr>
        <w:spacing w:line="252" w:lineRule="auto"/>
        <w:rPr>
          <w:rFonts w:cs="Arial"/>
          <w:spacing w:val="8"/>
          <w:sz w:val="22"/>
          <w:szCs w:val="22"/>
        </w:rPr>
      </w:pPr>
      <w:r>
        <w:rPr>
          <w:rFonts w:cs="Arial"/>
          <w:noProof/>
          <w:spacing w:val="8"/>
          <w:sz w:val="22"/>
          <w:szCs w:val="22"/>
          <w:lang w:val="en-AU" w:eastAsia="en-AU"/>
        </w:rPr>
        <w:drawing>
          <wp:inline distT="0" distB="0" distL="0" distR="0" wp14:anchorId="33E97BD4" wp14:editId="1F4049A9">
            <wp:extent cx="201930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733425"/>
                    </a:xfrm>
                    <a:prstGeom prst="rect">
                      <a:avLst/>
                    </a:prstGeom>
                    <a:noFill/>
                    <a:ln>
                      <a:noFill/>
                    </a:ln>
                  </pic:spPr>
                </pic:pic>
              </a:graphicData>
            </a:graphic>
          </wp:inline>
        </w:drawing>
      </w:r>
    </w:p>
    <w:p w14:paraId="2375960E" w14:textId="77777777" w:rsidR="009A31A0" w:rsidRPr="00E109ED" w:rsidRDefault="009A31A0" w:rsidP="009A31A0">
      <w:pPr>
        <w:spacing w:line="252" w:lineRule="auto"/>
        <w:rPr>
          <w:rFonts w:cs="Arial"/>
          <w:spacing w:val="8"/>
          <w:sz w:val="22"/>
          <w:szCs w:val="22"/>
        </w:rPr>
      </w:pPr>
      <w:r w:rsidRPr="00E109ED">
        <w:rPr>
          <w:rFonts w:cs="Arial"/>
          <w:spacing w:val="8"/>
          <w:sz w:val="22"/>
          <w:szCs w:val="22"/>
        </w:rPr>
        <w:t>Jennifer Evans</w:t>
      </w:r>
    </w:p>
    <w:p w14:paraId="710A519A" w14:textId="77777777" w:rsidR="009A31A0" w:rsidRPr="00E109ED" w:rsidRDefault="009A31A0" w:rsidP="009A31A0">
      <w:pPr>
        <w:spacing w:line="252" w:lineRule="auto"/>
        <w:rPr>
          <w:spacing w:val="8"/>
          <w:sz w:val="22"/>
          <w:szCs w:val="22"/>
        </w:rPr>
      </w:pPr>
      <w:r w:rsidRPr="00E109ED">
        <w:rPr>
          <w:rFonts w:cs="Arial"/>
          <w:b/>
          <w:spacing w:val="8"/>
          <w:sz w:val="22"/>
          <w:szCs w:val="22"/>
        </w:rPr>
        <w:t>CHIEF EXECUTIVE OFFICER</w:t>
      </w:r>
    </w:p>
    <w:p w14:paraId="44729F10" w14:textId="77777777" w:rsidR="005869DD" w:rsidRPr="009A31A0" w:rsidRDefault="005869DD" w:rsidP="005869DD">
      <w:pPr>
        <w:spacing w:line="252" w:lineRule="auto"/>
        <w:rPr>
          <w:spacing w:val="8"/>
          <w:sz w:val="22"/>
          <w:szCs w:val="22"/>
        </w:rPr>
      </w:pPr>
    </w:p>
    <w:p w14:paraId="44729F11" w14:textId="77777777" w:rsidR="005869DD" w:rsidRPr="004B4E73" w:rsidRDefault="005869DD" w:rsidP="005869DD">
      <w:pPr>
        <w:spacing w:line="276" w:lineRule="auto"/>
        <w:rPr>
          <w:i/>
          <w:spacing w:val="8"/>
          <w:sz w:val="22"/>
          <w:szCs w:val="22"/>
        </w:rPr>
      </w:pPr>
    </w:p>
    <w:p w14:paraId="44729F12" w14:textId="77777777" w:rsidR="005869DD" w:rsidRPr="005869DD" w:rsidRDefault="005869DD"/>
    <w:sectPr w:rsidR="005869DD" w:rsidRPr="005869DD" w:rsidSect="007235C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E9436" w14:textId="77777777" w:rsidR="004645B2" w:rsidRDefault="004645B2" w:rsidP="007235C2">
      <w:r>
        <w:separator/>
      </w:r>
    </w:p>
  </w:endnote>
  <w:endnote w:type="continuationSeparator" w:id="0">
    <w:p w14:paraId="3B1065D6" w14:textId="77777777" w:rsidR="004645B2" w:rsidRDefault="004645B2" w:rsidP="0072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00594" w14:textId="77777777" w:rsidR="004645B2" w:rsidRDefault="004645B2" w:rsidP="007235C2">
      <w:r>
        <w:separator/>
      </w:r>
    </w:p>
  </w:footnote>
  <w:footnote w:type="continuationSeparator" w:id="0">
    <w:p w14:paraId="2A5D9372" w14:textId="77777777" w:rsidR="004645B2" w:rsidRDefault="004645B2" w:rsidP="00723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F1B65"/>
    <w:multiLevelType w:val="hybridMultilevel"/>
    <w:tmpl w:val="0B0E8CA4"/>
    <w:lvl w:ilvl="0" w:tplc="13A87C04">
      <w:start w:val="1"/>
      <w:numFmt w:val="bullet"/>
      <w:lvlText w:val=""/>
      <w:lvlJc w:val="left"/>
      <w:pPr>
        <w:ind w:left="360" w:hanging="360"/>
      </w:pPr>
      <w:rPr>
        <w:rFonts w:ascii="Symbol" w:hAnsi="Symbol"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8605CDA"/>
    <w:multiLevelType w:val="hybridMultilevel"/>
    <w:tmpl w:val="C99C04B8"/>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2" w15:restartNumberingAfterBreak="0">
    <w:nsid w:val="74F5277B"/>
    <w:multiLevelType w:val="hybridMultilevel"/>
    <w:tmpl w:val="96467B4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43812914">
    <w:abstractNumId w:val="0"/>
  </w:num>
  <w:num w:numId="2" w16cid:durableId="1024359738">
    <w:abstractNumId w:val="1"/>
  </w:num>
  <w:num w:numId="3" w16cid:durableId="1119102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9DD"/>
    <w:rsid w:val="00003749"/>
    <w:rsid w:val="000067EB"/>
    <w:rsid w:val="00015F52"/>
    <w:rsid w:val="0003438E"/>
    <w:rsid w:val="000368F1"/>
    <w:rsid w:val="000B02AC"/>
    <w:rsid w:val="000B1EA2"/>
    <w:rsid w:val="000E4738"/>
    <w:rsid w:val="001040D9"/>
    <w:rsid w:val="00132024"/>
    <w:rsid w:val="002007DC"/>
    <w:rsid w:val="00222890"/>
    <w:rsid w:val="00240A64"/>
    <w:rsid w:val="00265AF7"/>
    <w:rsid w:val="002E54C4"/>
    <w:rsid w:val="002F0FA1"/>
    <w:rsid w:val="0030733A"/>
    <w:rsid w:val="00355415"/>
    <w:rsid w:val="003E6C00"/>
    <w:rsid w:val="00404B45"/>
    <w:rsid w:val="0045034B"/>
    <w:rsid w:val="004645B2"/>
    <w:rsid w:val="00475E33"/>
    <w:rsid w:val="00542A79"/>
    <w:rsid w:val="00566A31"/>
    <w:rsid w:val="005869DD"/>
    <w:rsid w:val="0059083A"/>
    <w:rsid w:val="006057C8"/>
    <w:rsid w:val="0066006A"/>
    <w:rsid w:val="006D4061"/>
    <w:rsid w:val="006E6598"/>
    <w:rsid w:val="006F4CFE"/>
    <w:rsid w:val="007235C2"/>
    <w:rsid w:val="007367EA"/>
    <w:rsid w:val="007D7B29"/>
    <w:rsid w:val="008851D4"/>
    <w:rsid w:val="008D3FCA"/>
    <w:rsid w:val="008D640F"/>
    <w:rsid w:val="0090223F"/>
    <w:rsid w:val="00935A2E"/>
    <w:rsid w:val="009431C6"/>
    <w:rsid w:val="009721F6"/>
    <w:rsid w:val="00991676"/>
    <w:rsid w:val="009A31A0"/>
    <w:rsid w:val="00A05C52"/>
    <w:rsid w:val="00A36DB8"/>
    <w:rsid w:val="00A835AB"/>
    <w:rsid w:val="00AC5CEF"/>
    <w:rsid w:val="00AC64C6"/>
    <w:rsid w:val="00AF739A"/>
    <w:rsid w:val="00B40808"/>
    <w:rsid w:val="00B75CF3"/>
    <w:rsid w:val="00BA1812"/>
    <w:rsid w:val="00C06CF3"/>
    <w:rsid w:val="00CA6610"/>
    <w:rsid w:val="00CB1099"/>
    <w:rsid w:val="00CB64ED"/>
    <w:rsid w:val="00D65D3C"/>
    <w:rsid w:val="00D74B49"/>
    <w:rsid w:val="00D8450C"/>
    <w:rsid w:val="00D93914"/>
    <w:rsid w:val="00DC71EE"/>
    <w:rsid w:val="00DD6EF8"/>
    <w:rsid w:val="00E00101"/>
    <w:rsid w:val="00E167FC"/>
    <w:rsid w:val="00E35C11"/>
    <w:rsid w:val="00E9034C"/>
    <w:rsid w:val="00E91D9E"/>
    <w:rsid w:val="00EA014A"/>
    <w:rsid w:val="00ED5EA7"/>
    <w:rsid w:val="00F45871"/>
    <w:rsid w:val="00F6403A"/>
    <w:rsid w:val="00F7140C"/>
    <w:rsid w:val="00FB01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729EE7"/>
  <w15:docId w15:val="{531BEB91-5954-46B0-8B4D-47FD1894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9DD"/>
    <w:rPr>
      <w:rFonts w:ascii="Arial"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35C2"/>
    <w:pPr>
      <w:tabs>
        <w:tab w:val="center" w:pos="4513"/>
        <w:tab w:val="right" w:pos="9026"/>
      </w:tabs>
    </w:pPr>
  </w:style>
  <w:style w:type="character" w:customStyle="1" w:styleId="HeaderChar">
    <w:name w:val="Header Char"/>
    <w:basedOn w:val="DefaultParagraphFont"/>
    <w:link w:val="Header"/>
    <w:uiPriority w:val="99"/>
    <w:rsid w:val="007235C2"/>
    <w:rPr>
      <w:rFonts w:ascii="Arial" w:hAnsi="Arial"/>
      <w:sz w:val="24"/>
      <w:szCs w:val="24"/>
    </w:rPr>
  </w:style>
  <w:style w:type="paragraph" w:styleId="Footer">
    <w:name w:val="footer"/>
    <w:basedOn w:val="Normal"/>
    <w:link w:val="FooterChar"/>
    <w:rsid w:val="007235C2"/>
    <w:pPr>
      <w:tabs>
        <w:tab w:val="center" w:pos="4513"/>
        <w:tab w:val="right" w:pos="9026"/>
      </w:tabs>
    </w:pPr>
  </w:style>
  <w:style w:type="character" w:customStyle="1" w:styleId="FooterChar">
    <w:name w:val="Footer Char"/>
    <w:basedOn w:val="DefaultParagraphFont"/>
    <w:link w:val="Footer"/>
    <w:rsid w:val="007235C2"/>
    <w:rPr>
      <w:rFonts w:ascii="Arial" w:hAnsi="Arial"/>
      <w:sz w:val="24"/>
      <w:szCs w:val="24"/>
    </w:rPr>
  </w:style>
  <w:style w:type="character" w:styleId="Hyperlink">
    <w:name w:val="Hyperlink"/>
    <w:rsid w:val="005869DD"/>
    <w:rPr>
      <w:color w:val="0000FF"/>
      <w:u w:val="single"/>
    </w:rPr>
  </w:style>
  <w:style w:type="paragraph" w:styleId="BalloonText">
    <w:name w:val="Balloon Text"/>
    <w:basedOn w:val="Normal"/>
    <w:link w:val="BalloonTextChar"/>
    <w:rsid w:val="005869DD"/>
    <w:rPr>
      <w:rFonts w:ascii="Tahoma" w:hAnsi="Tahoma" w:cs="Tahoma"/>
      <w:sz w:val="16"/>
      <w:szCs w:val="16"/>
    </w:rPr>
  </w:style>
  <w:style w:type="character" w:customStyle="1" w:styleId="BalloonTextChar">
    <w:name w:val="Balloon Text Char"/>
    <w:basedOn w:val="DefaultParagraphFont"/>
    <w:link w:val="BalloonText"/>
    <w:rsid w:val="005869DD"/>
    <w:rPr>
      <w:rFonts w:ascii="Tahoma" w:hAnsi="Tahoma" w:cs="Tahoma"/>
      <w:sz w:val="16"/>
      <w:szCs w:val="16"/>
      <w:lang w:val="en-US" w:eastAsia="en-US"/>
    </w:rPr>
  </w:style>
  <w:style w:type="paragraph" w:styleId="ListParagraph">
    <w:name w:val="List Paragraph"/>
    <w:basedOn w:val="Normal"/>
    <w:uiPriority w:val="34"/>
    <w:qFormat/>
    <w:rsid w:val="00BA1812"/>
    <w:pPr>
      <w:ind w:left="720"/>
      <w:contextualSpacing/>
    </w:pPr>
  </w:style>
  <w:style w:type="character" w:styleId="FollowedHyperlink">
    <w:name w:val="FollowedHyperlink"/>
    <w:basedOn w:val="DefaultParagraphFont"/>
    <w:semiHidden/>
    <w:unhideWhenUsed/>
    <w:rsid w:val="00566A31"/>
    <w:rPr>
      <w:color w:val="800080" w:themeColor="followedHyperlink"/>
      <w:u w:val="single"/>
    </w:rPr>
  </w:style>
  <w:style w:type="character" w:styleId="CommentReference">
    <w:name w:val="annotation reference"/>
    <w:basedOn w:val="DefaultParagraphFont"/>
    <w:semiHidden/>
    <w:unhideWhenUsed/>
    <w:rsid w:val="00B40808"/>
    <w:rPr>
      <w:sz w:val="16"/>
      <w:szCs w:val="16"/>
    </w:rPr>
  </w:style>
  <w:style w:type="paragraph" w:styleId="CommentText">
    <w:name w:val="annotation text"/>
    <w:basedOn w:val="Normal"/>
    <w:link w:val="CommentTextChar"/>
    <w:semiHidden/>
    <w:unhideWhenUsed/>
    <w:rsid w:val="00B40808"/>
    <w:rPr>
      <w:sz w:val="20"/>
    </w:rPr>
  </w:style>
  <w:style w:type="character" w:customStyle="1" w:styleId="CommentTextChar">
    <w:name w:val="Comment Text Char"/>
    <w:basedOn w:val="DefaultParagraphFont"/>
    <w:link w:val="CommentText"/>
    <w:semiHidden/>
    <w:rsid w:val="00B40808"/>
    <w:rPr>
      <w:rFonts w:ascii="Arial" w:hAnsi="Arial"/>
      <w:lang w:val="en-US" w:eastAsia="en-US"/>
    </w:rPr>
  </w:style>
  <w:style w:type="paragraph" w:styleId="CommentSubject">
    <w:name w:val="annotation subject"/>
    <w:basedOn w:val="CommentText"/>
    <w:next w:val="CommentText"/>
    <w:link w:val="CommentSubjectChar"/>
    <w:semiHidden/>
    <w:unhideWhenUsed/>
    <w:rsid w:val="00B40808"/>
    <w:rPr>
      <w:b/>
      <w:bCs/>
    </w:rPr>
  </w:style>
  <w:style w:type="character" w:customStyle="1" w:styleId="CommentSubjectChar">
    <w:name w:val="Comment Subject Char"/>
    <w:basedOn w:val="CommentTextChar"/>
    <w:link w:val="CommentSubject"/>
    <w:semiHidden/>
    <w:rsid w:val="00B40808"/>
    <w:rPr>
      <w:rFonts w:ascii="Arial" w:hAnsi="Arial"/>
      <w:b/>
      <w:bCs/>
      <w:lang w:val="en-US" w:eastAsia="en-US"/>
    </w:rPr>
  </w:style>
  <w:style w:type="paragraph" w:styleId="Revision">
    <w:name w:val="Revision"/>
    <w:hidden/>
    <w:uiPriority w:val="99"/>
    <w:semiHidden/>
    <w:rsid w:val="00935A2E"/>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0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nc.gov.au/for-charities/manage-your-charity/governance-standar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nc.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nata.com.au" TargetMode="External"/><Relationship Id="rId4" Type="http://schemas.openxmlformats.org/officeDocument/2006/relationships/webSettings" Target="webSettings.xml"/><Relationship Id="rId9" Type="http://schemas.openxmlformats.org/officeDocument/2006/relationships/hyperlink" Target="https://www.acnc.gov.au/for-charities/manage-your-charity/governance-hub/governance-standards/5-duties-responsible-per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NATA</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Vandenberg</dc:creator>
  <cp:lastModifiedBy>Tony Vandenberg</cp:lastModifiedBy>
  <cp:revision>4</cp:revision>
  <dcterms:created xsi:type="dcterms:W3CDTF">2022-07-06T04:20:00Z</dcterms:created>
  <dcterms:modified xsi:type="dcterms:W3CDTF">2022-07-06T06:18:00Z</dcterms:modified>
</cp:coreProperties>
</file>